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5532" w:rsidRPr="00CE5532" w:rsidTr="00CE55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E5532" w:rsidRPr="00CE55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E5532" w:rsidRPr="00CE553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CE5532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"/>
                          <w:gridCol w:w="8896"/>
                          <w:gridCol w:w="88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96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32"/>
                                      <w:gridCol w:w="4564"/>
                                    </w:tblGrid>
                                    <w:tr w:rsidR="00CE5532" w:rsidRPr="00CE5532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0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02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370"/>
                                                      </w:tblGrid>
                                                      <w:tr w:rsidR="00CE5532" w:rsidRPr="00CE553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E5532" w:rsidRPr="00CE5532" w:rsidRDefault="00CE5532" w:rsidP="00CE5532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CE553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04950" cy="1074964"/>
                                                                  <wp:effectExtent l="0" t="0" r="0" b="0"/>
                                                                  <wp:docPr id="7" name="Image 7" descr="http://img.diffusion.social.gouv.fr/5a5873edb85b530da84d23f7/HA2xwzsUQN-0zcQe6I--cg/EHK8ijmlQZGVcZOir2cHo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HA2xwzsUQN-0zcQe6I--cg/EHK8ijmlQZGVcZOir2cHo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04950" cy="107496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4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4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940"/>
                                                      </w:tblGrid>
                                                      <w:tr w:rsidR="00CE5532" w:rsidRPr="00CE553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E5532" w:rsidRPr="00CE5532" w:rsidRDefault="00CE5532" w:rsidP="00CE553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CE553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866900" cy="1314298"/>
                                                                  <wp:effectExtent l="0" t="0" r="0" b="0"/>
                                                                  <wp:docPr id="6" name="Image 6" descr="http://img.diffusion.social.gouv.fr/5a5873edb85b530da84d23f7/HA2xwzsUQN-0zcQe6I--cg/EHK8ijmlQZGVcZOir2cHo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HA2xwzsUQN-0zcQe6I--cg/EHK8ijmlQZGVcZOir2cHo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866900" cy="131429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Paris, le 1er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France </w:t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Au 1er janvier 2022, 24 326 019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24 326 </w:t>
                                                      </w:r>
                                                      <w:proofErr w:type="gramStart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019  personnes</w:t>
                                                      </w:r>
                                                      <w:proofErr w:type="gramEnd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outre, depuis le début de la campagne de vaccination en France, 52 917 231 personnes ont reçu au moins une injection (soit 78,5 % de la population totale</w:t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 et 51 758 </w:t>
                                                      </w:r>
                                                      <w:proofErr w:type="gramStart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964  personnes</w:t>
                                                      </w:r>
                                                      <w:proofErr w:type="gramEnd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ont désormais un schéma vaccinal complet (soit 76,8 % de la population totale).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CE5532" w:rsidRPr="00CE553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CE5532" w:rsidRPr="00CE553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2  971 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2 971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42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52 917 231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CE5532" w:rsidRPr="00CE553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14 110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14 110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24 326 019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CE5532" w:rsidRPr="00CE553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19 300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19 300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124 139 828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CE5532" w:rsidRPr="00CE553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51 758 964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 site internet www.sante.fr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 partir du 22 décembre 2021, les enfants de 5 à 11 ans sont éligibles à la vaccination.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CE5532" w:rsidRPr="00CE553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E5532" w:rsidRPr="00CE5532" w:rsidRDefault="00CE5532" w:rsidP="00CE553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CE553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5" name="Image 5" descr="http://img.diffusion.social.gouv.fr/5a5873edb85b530da84d23f7/HA2xwzsUQN-0zcQe6I--cg/EHK8ijmlQZGVcZOir2cHoA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HA2xwzsUQN-0zcQe6I--cg/EHK8ijmlQZGVcZOir2cHoA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CE5532" w:rsidRPr="00CE553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E5532" w:rsidRPr="00CE5532" w:rsidRDefault="00CE5532" w:rsidP="00CE553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CE553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4" name="Image 4" descr="http://img.diffusion.social.gouv.fr/5a5873edb85b530da84d23f7/HA2xwzsUQN-0zcQe6I--cg/EHK8ijmlQZGVcZOir2cHo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HA2xwzsUQN-0zcQe6I--cg/EHK8ijmlQZGVcZOir2cHo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CE5532" w:rsidRPr="00CE553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E5532" w:rsidRPr="00CE5532" w:rsidRDefault="00CE5532" w:rsidP="00CE553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CE553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39275"/>
                                                                  <wp:effectExtent l="0" t="0" r="0" b="9525"/>
                                                                  <wp:docPr id="3" name="Image 3" descr="http://img.diffusion.social.gouv.fr/5a5873edb85b530da84d23f7/HA2xwzsUQN-0zcQe6I--cg/EHK8ijmlQZGVcZOir2cHoA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img.diffusion.social.gouv.fr/5a5873edb85b530da84d23f7/HA2xwzsUQN-0zcQe6I--cg/EHK8ijmlQZGVcZOir2cHoA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39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CE5532" w:rsidRP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Contact presse : </w:t>
                                                      </w:r>
                                                      <w:hyperlink r:id="rId9" w:tgtFrame="_blank" w:history="1">
                                                        <w:r w:rsidRPr="00CE5532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E5532" w:rsidRPr="00CE553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CE5532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E5532" w:rsidRPr="00CE5532" w:rsidTr="00CE553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CE5532" w:rsidRPr="00CE553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CE5532" w:rsidRPr="00CE553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1"/>
                                    </w:tblGrid>
                                    <w:tr w:rsidR="00CE5532" w:rsidRPr="00CE553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1"/>
                                          </w:tblGrid>
                                          <w:tr w:rsidR="00CE5532" w:rsidRPr="00CE553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1"/>
                                                </w:tblGrid>
                                                <w:tr w:rsidR="00CE5532" w:rsidRPr="00CE553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E5532" w:rsidRPr="00CE5532" w:rsidRDefault="00CE5532" w:rsidP="00CE5532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CE553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>Si vous ne souhaitez plus recevoir nos communications, </w:t>
                                                      </w:r>
                                                      <w:hyperlink r:id="rId10" w:tgtFrame="_blank" w:history="1">
                                                        <w:r w:rsidRPr="00CE5532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suivez ce lien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E5532" w:rsidRPr="00CE5532" w:rsidRDefault="00CE5532" w:rsidP="00CE553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E5532" w:rsidRPr="00CE5532" w:rsidRDefault="00CE5532" w:rsidP="00CE55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5532" w:rsidRPr="00CE5532" w:rsidRDefault="00CE5532" w:rsidP="00CE553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E5532" w:rsidRPr="00CE5532" w:rsidRDefault="00CE5532" w:rsidP="00CE553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E5532" w:rsidRPr="00CE5532" w:rsidRDefault="00CE5532" w:rsidP="00CE55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E5532" w:rsidRPr="00CE5532" w:rsidRDefault="00CE5532" w:rsidP="00CE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E5532" w:rsidRPr="00CE5532" w:rsidRDefault="00CE5532" w:rsidP="00C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612D66" w:rsidRDefault="00CE5532">
      <w:r w:rsidRPr="00CE55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zHCxBAQctC80Io50KVB0JHQlXHQk9Ci0K9nB9CguDYxMjNlYTZiNWUwNjBmNDRlNDViYzIyNLg1YTU4NzNlZGI4NWI1MzBkYTg0ZDIzZjfAtkhBMnh3enNVUU4tMHpjUWU2SS0tY2c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334B0" id="Rectangle 2" o:spid="_x0000_s1026" alt="https://eye.diffusion.social.gouv.fr/v?q=wATNAzHCxBAQctC80Io50KVB0JHQlXHQk9Ci0K9nB9CguDYxMjNlYTZiNWUwNjBmNDRlNDViYzIyNLg1YTU4NzNlZGI4NWI1MzBkYTg0ZDIzZjfAtkhBMnh3enNVUU4tMHpjUWU2SS0tY2c=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E55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/>
        </w:rPr>
        <w:t> </w:t>
      </w:r>
      <w:r w:rsidRPr="00CE55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zHCxBAQctC80Io50KVB0JHQlXHQk9Ci0K9nB9CguDYxMjNlYTZiNWUwNjBmNDRlNDViYzIyNLg1YTU4NzNlZGI4NWI1MzBkYTg0ZDIzZjfAtkhBMnh3enNVUU4tMHpjUWU2SS0tY2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zHCxBAQctC80Io50KVB0JHQlXHQk9Ci0K9nB9CguDYxMjNlYTZiNWUwNjBmNDRlNDViYzIyNLg1YTU4NzNlZGI4NWI1MzBkYTg0ZDIzZjfAtkhBMnh3enNVUU4tMHpjUWU2SS0tY2c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2"/>
    <w:rsid w:val="00612D66"/>
    <w:rsid w:val="00C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84A9"/>
  <w15:chartTrackingRefBased/>
  <w15:docId w15:val="{3BE5CF1B-3C21-42CF-BE84-4C21AAF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553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E5532"/>
    <w:rPr>
      <w:b/>
      <w:bCs/>
    </w:rPr>
  </w:style>
  <w:style w:type="character" w:styleId="Accentuation">
    <w:name w:val="Emphasis"/>
    <w:basedOn w:val="Policepardfaut"/>
    <w:uiPriority w:val="20"/>
    <w:qFormat/>
    <w:rsid w:val="00CE5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hyperlink" Target="https://eye.diffusion.social.gouv.fr/v3/r/USBSHOW/84/5a5873edb85b530da84d23f7/HA2xwzsUQN-0zcQe6I--cg/EHK8ijmlQZGVcZOir2cHoA/6123ea6b5e060f44e45bc224?email=pauline.jaffre@sante.gouv.fr&amp;adm=sarbacane@sg.social.gouv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767</Words>
  <Characters>4220</Characters>
  <Application>Microsoft Office Word</Application>
  <DocSecurity>0</DocSecurity>
  <Lines>35</Lines>
  <Paragraphs>9</Paragraphs>
  <ScaleCrop>false</ScaleCrop>
  <Company>PPT/DSI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JAFFRE, Pauline (DGS/MICOM)</cp:lastModifiedBy>
  <cp:revision>1</cp:revision>
  <dcterms:created xsi:type="dcterms:W3CDTF">2022-01-01T17:17:00Z</dcterms:created>
  <dcterms:modified xsi:type="dcterms:W3CDTF">2022-01-01T17:18:00Z</dcterms:modified>
</cp:coreProperties>
</file>