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5BD3" w14:textId="77777777" w:rsidR="003A2CFC" w:rsidRPr="000C75A1" w:rsidRDefault="003A2CFC" w:rsidP="000C75A1">
      <w:pPr>
        <w:autoSpaceDE w:val="0"/>
        <w:autoSpaceDN w:val="0"/>
        <w:adjustRightInd w:val="0"/>
        <w:jc w:val="both"/>
        <w:rPr>
          <w:rFonts w:ascii="Marianne" w:hAnsi="Marianne"/>
          <w:sz w:val="20"/>
          <w:szCs w:val="20"/>
        </w:rPr>
      </w:pPr>
      <w:r>
        <w:rPr>
          <w:noProof/>
          <w:lang w:eastAsia="fr-FR"/>
        </w:rPr>
        <w:drawing>
          <wp:inline distT="0" distB="0" distL="0" distR="0" wp14:anchorId="234DC64D" wp14:editId="79BD2DEB">
            <wp:extent cx="1821180" cy="18211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inline>
        </w:drawing>
      </w:r>
      <w:bookmarkStart w:id="0" w:name="_GoBack"/>
      <w:bookmarkEnd w:id="0"/>
      <w:r>
        <w:rPr>
          <w:noProof/>
          <w:lang w:eastAsia="fr-FR"/>
        </w:rPr>
        <w:drawing>
          <wp:anchor distT="0" distB="0" distL="114300" distR="114300" simplePos="0" relativeHeight="251659264" behindDoc="0" locked="0" layoutInCell="1" allowOverlap="1" wp14:anchorId="6997882E" wp14:editId="755037A1">
            <wp:simplePos x="0" y="0"/>
            <wp:positionH relativeFrom="margin">
              <wp:posOffset>4335145</wp:posOffset>
            </wp:positionH>
            <wp:positionV relativeFrom="margin">
              <wp:posOffset>229235</wp:posOffset>
            </wp:positionV>
            <wp:extent cx="1234440" cy="697230"/>
            <wp:effectExtent l="0" t="0" r="3810" b="7620"/>
            <wp:wrapSquare wrapText="bothSides"/>
            <wp:docPr id="2" name="Image 2" descr="313F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13F6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697230"/>
                    </a:xfrm>
                    <a:prstGeom prst="rect">
                      <a:avLst/>
                    </a:prstGeom>
                    <a:noFill/>
                  </pic:spPr>
                </pic:pic>
              </a:graphicData>
            </a:graphic>
            <wp14:sizeRelH relativeFrom="page">
              <wp14:pctWidth>0</wp14:pctWidth>
            </wp14:sizeRelH>
            <wp14:sizeRelV relativeFrom="page">
              <wp14:pctHeight>0</wp14:pctHeight>
            </wp14:sizeRelV>
          </wp:anchor>
        </w:drawing>
      </w:r>
    </w:p>
    <w:p w14:paraId="5C7C8491" w14:textId="77777777" w:rsidR="003A2CFC" w:rsidRPr="000C75A1" w:rsidRDefault="003A2CFC" w:rsidP="000C75A1">
      <w:pPr>
        <w:autoSpaceDE w:val="0"/>
        <w:autoSpaceDN w:val="0"/>
        <w:adjustRightInd w:val="0"/>
        <w:jc w:val="right"/>
        <w:rPr>
          <w:rFonts w:ascii="Marianne" w:hAnsi="Marianne"/>
          <w:sz w:val="20"/>
          <w:szCs w:val="20"/>
        </w:rPr>
      </w:pPr>
      <w:r w:rsidRPr="000C75A1">
        <w:rPr>
          <w:rFonts w:ascii="Marianne" w:hAnsi="Marianne"/>
          <w:sz w:val="20"/>
          <w:szCs w:val="20"/>
        </w:rPr>
        <w:t>Paris, le 4 avril 2022</w:t>
      </w:r>
    </w:p>
    <w:p w14:paraId="2FF6A37E" w14:textId="77777777" w:rsidR="003A2CFC" w:rsidRPr="00C81AD0" w:rsidRDefault="003A2CFC" w:rsidP="003A2CFC">
      <w:pPr>
        <w:autoSpaceDE w:val="0"/>
        <w:autoSpaceDN w:val="0"/>
        <w:jc w:val="both"/>
        <w:rPr>
          <w:rFonts w:ascii="Marianne" w:hAnsi="Marianne"/>
          <w:b/>
          <w:bCs/>
          <w:sz w:val="24"/>
          <w:szCs w:val="24"/>
        </w:rPr>
      </w:pPr>
      <w:r>
        <w:rPr>
          <w:rFonts w:ascii="Marianne" w:hAnsi="Marianne"/>
          <w:b/>
          <w:bCs/>
          <w:sz w:val="24"/>
          <w:szCs w:val="24"/>
        </w:rPr>
        <w:t>Communiqué de presse</w:t>
      </w:r>
    </w:p>
    <w:p w14:paraId="23EAD312" w14:textId="6C08C837" w:rsidR="003A2CFC" w:rsidRPr="00ED6273" w:rsidRDefault="003A2CFC" w:rsidP="00F37E06">
      <w:pPr>
        <w:autoSpaceDE w:val="0"/>
        <w:autoSpaceDN w:val="0"/>
        <w:jc w:val="both"/>
        <w:rPr>
          <w:rFonts w:ascii="Marianne" w:hAnsi="Marianne"/>
          <w:sz w:val="24"/>
          <w:szCs w:val="24"/>
        </w:rPr>
      </w:pPr>
      <w:r>
        <w:rPr>
          <w:rFonts w:ascii="Marianne" w:hAnsi="Marianne" w:cs="Arial"/>
          <w:b/>
          <w:bCs/>
          <w:color w:val="000000"/>
          <w:sz w:val="24"/>
          <w:szCs w:val="24"/>
        </w:rPr>
        <w:t>Retrait-r</w:t>
      </w:r>
      <w:r w:rsidRPr="003A2CFC">
        <w:rPr>
          <w:rFonts w:ascii="Marianne" w:hAnsi="Marianne" w:cs="Arial"/>
          <w:b/>
          <w:bCs/>
          <w:color w:val="000000"/>
          <w:sz w:val="24"/>
          <w:szCs w:val="24"/>
        </w:rPr>
        <w:t xml:space="preserve">appel de </w:t>
      </w:r>
      <w:r w:rsidR="0032724E">
        <w:rPr>
          <w:rFonts w:ascii="Marianne" w:hAnsi="Marianne" w:cs="Arial"/>
          <w:b/>
          <w:bCs/>
          <w:color w:val="000000"/>
          <w:sz w:val="24"/>
          <w:szCs w:val="24"/>
        </w:rPr>
        <w:t>produits</w:t>
      </w:r>
      <w:r w:rsidRPr="003A2CFC">
        <w:rPr>
          <w:rFonts w:ascii="Marianne" w:hAnsi="Marianne" w:cs="Arial"/>
          <w:b/>
          <w:bCs/>
          <w:color w:val="000000"/>
          <w:sz w:val="24"/>
          <w:szCs w:val="24"/>
        </w:rPr>
        <w:t xml:space="preserve"> de la marque</w:t>
      </w:r>
      <w:r w:rsidR="0032724E">
        <w:rPr>
          <w:rFonts w:ascii="Marianne" w:hAnsi="Marianne" w:cs="Arial"/>
          <w:b/>
          <w:bCs/>
          <w:color w:val="000000"/>
          <w:sz w:val="24"/>
          <w:szCs w:val="24"/>
        </w:rPr>
        <w:t xml:space="preserve"> </w:t>
      </w:r>
      <w:proofErr w:type="spellStart"/>
      <w:r w:rsidR="0032724E">
        <w:rPr>
          <w:rFonts w:ascii="Marianne" w:hAnsi="Marianne" w:cs="Arial"/>
          <w:b/>
          <w:bCs/>
          <w:color w:val="000000"/>
          <w:sz w:val="24"/>
          <w:szCs w:val="24"/>
        </w:rPr>
        <w:t>Kinder</w:t>
      </w:r>
      <w:proofErr w:type="spellEnd"/>
      <w:r w:rsidR="000239B5">
        <w:rPr>
          <w:rFonts w:ascii="Marianne" w:hAnsi="Marianne" w:cs="Arial"/>
          <w:b/>
          <w:bCs/>
          <w:color w:val="000000"/>
          <w:sz w:val="24"/>
          <w:szCs w:val="24"/>
        </w:rPr>
        <w:t xml:space="preserve"> (</w:t>
      </w:r>
      <w:proofErr w:type="spellStart"/>
      <w:r w:rsidR="000239B5">
        <w:rPr>
          <w:rFonts w:ascii="Marianne" w:hAnsi="Marianne" w:cs="Arial"/>
          <w:b/>
          <w:bCs/>
          <w:color w:val="000000"/>
          <w:sz w:val="24"/>
          <w:szCs w:val="24"/>
        </w:rPr>
        <w:t>Kinder</w:t>
      </w:r>
      <w:proofErr w:type="spellEnd"/>
      <w:r w:rsidR="000239B5">
        <w:rPr>
          <w:rFonts w:ascii="Marianne" w:hAnsi="Marianne" w:cs="Arial"/>
          <w:b/>
          <w:bCs/>
          <w:color w:val="000000"/>
          <w:sz w:val="24"/>
          <w:szCs w:val="24"/>
        </w:rPr>
        <w:t xml:space="preserve"> surprise, </w:t>
      </w:r>
      <w:proofErr w:type="spellStart"/>
      <w:r w:rsidR="000239B5">
        <w:rPr>
          <w:rFonts w:ascii="Marianne" w:hAnsi="Marianne" w:cs="Arial"/>
          <w:b/>
          <w:bCs/>
          <w:color w:val="000000"/>
          <w:sz w:val="24"/>
          <w:szCs w:val="24"/>
        </w:rPr>
        <w:t>Kinder</w:t>
      </w:r>
      <w:proofErr w:type="spellEnd"/>
      <w:r w:rsidR="000239B5">
        <w:rPr>
          <w:rFonts w:ascii="Marianne" w:hAnsi="Marianne" w:cs="Arial"/>
          <w:b/>
          <w:bCs/>
          <w:color w:val="000000"/>
          <w:sz w:val="24"/>
          <w:szCs w:val="24"/>
        </w:rPr>
        <w:t xml:space="preserve"> surprise Maxi, </w:t>
      </w:r>
      <w:r w:rsidR="00C93174">
        <w:rPr>
          <w:rFonts w:ascii="Marianne" w:hAnsi="Marianne" w:cs="Arial"/>
          <w:b/>
          <w:bCs/>
          <w:color w:val="000000"/>
          <w:sz w:val="24"/>
          <w:szCs w:val="24"/>
        </w:rPr>
        <w:t xml:space="preserve"> </w:t>
      </w:r>
      <w:proofErr w:type="spellStart"/>
      <w:r w:rsidR="00C93174">
        <w:rPr>
          <w:rFonts w:ascii="Marianne" w:hAnsi="Marianne" w:cs="Arial"/>
          <w:b/>
          <w:bCs/>
          <w:color w:val="000000"/>
          <w:sz w:val="24"/>
          <w:szCs w:val="24"/>
        </w:rPr>
        <w:t>Schoko</w:t>
      </w:r>
      <w:proofErr w:type="spellEnd"/>
      <w:r w:rsidR="007F5F9B">
        <w:rPr>
          <w:rFonts w:ascii="Marianne" w:hAnsi="Marianne" w:cs="Arial"/>
          <w:b/>
          <w:bCs/>
          <w:color w:val="000000"/>
          <w:sz w:val="24"/>
          <w:szCs w:val="24"/>
        </w:rPr>
        <w:t>-</w:t>
      </w:r>
      <w:r w:rsidR="00C93174">
        <w:rPr>
          <w:rFonts w:ascii="Marianne" w:hAnsi="Marianne" w:cs="Arial"/>
          <w:b/>
          <w:bCs/>
          <w:color w:val="000000"/>
          <w:sz w:val="24"/>
          <w:szCs w:val="24"/>
        </w:rPr>
        <w:t>Bons</w:t>
      </w:r>
      <w:r w:rsidR="000239B5">
        <w:rPr>
          <w:rFonts w:ascii="Marianne" w:hAnsi="Marianne" w:cs="Arial"/>
          <w:b/>
          <w:bCs/>
          <w:color w:val="000000"/>
          <w:sz w:val="24"/>
          <w:szCs w:val="24"/>
        </w:rPr>
        <w:t xml:space="preserve"> et </w:t>
      </w:r>
      <w:proofErr w:type="spellStart"/>
      <w:r w:rsidR="000239B5">
        <w:rPr>
          <w:rFonts w:ascii="Marianne" w:hAnsi="Marianne" w:cs="Arial"/>
          <w:b/>
          <w:bCs/>
          <w:color w:val="000000"/>
          <w:sz w:val="24"/>
          <w:szCs w:val="24"/>
        </w:rPr>
        <w:t>Kinder</w:t>
      </w:r>
      <w:proofErr w:type="spellEnd"/>
      <w:r w:rsidR="000239B5">
        <w:rPr>
          <w:rFonts w:ascii="Marianne" w:hAnsi="Marianne" w:cs="Arial"/>
          <w:b/>
          <w:bCs/>
          <w:color w:val="000000"/>
          <w:sz w:val="24"/>
          <w:szCs w:val="24"/>
        </w:rPr>
        <w:t xml:space="preserve"> Mini </w:t>
      </w:r>
      <w:proofErr w:type="spellStart"/>
      <w:r w:rsidR="000239B5">
        <w:rPr>
          <w:rFonts w:ascii="Marianne" w:hAnsi="Marianne" w:cs="Arial"/>
          <w:b/>
          <w:bCs/>
          <w:color w:val="000000"/>
          <w:sz w:val="24"/>
          <w:szCs w:val="24"/>
        </w:rPr>
        <w:t>Eggs</w:t>
      </w:r>
      <w:proofErr w:type="spellEnd"/>
      <w:r w:rsidR="00C93174">
        <w:rPr>
          <w:rFonts w:ascii="Marianne" w:hAnsi="Marianne" w:cs="Arial"/>
          <w:b/>
          <w:bCs/>
          <w:color w:val="000000"/>
          <w:sz w:val="24"/>
          <w:szCs w:val="24"/>
        </w:rPr>
        <w:t>)</w:t>
      </w:r>
      <w:r w:rsidRPr="003A2CFC">
        <w:rPr>
          <w:rFonts w:ascii="Marianne" w:hAnsi="Marianne" w:cs="Arial"/>
          <w:b/>
          <w:bCs/>
          <w:color w:val="000000"/>
          <w:sz w:val="24"/>
          <w:szCs w:val="24"/>
        </w:rPr>
        <w:t xml:space="preserve"> en raison d’une suspicion d’infection à </w:t>
      </w:r>
      <w:r w:rsidRPr="003A2CFC">
        <w:rPr>
          <w:rFonts w:ascii="Marianne" w:hAnsi="Marianne" w:cs="Arial"/>
          <w:b/>
          <w:bCs/>
          <w:i/>
          <w:sz w:val="24"/>
          <w:szCs w:val="24"/>
        </w:rPr>
        <w:t xml:space="preserve">Salmonella </w:t>
      </w:r>
      <w:proofErr w:type="spellStart"/>
      <w:r w:rsidRPr="00ED6273">
        <w:rPr>
          <w:rFonts w:ascii="Marianne" w:hAnsi="Marianne"/>
          <w:b/>
          <w:bCs/>
          <w:sz w:val="24"/>
          <w:szCs w:val="24"/>
        </w:rPr>
        <w:t>Typhimurium</w:t>
      </w:r>
      <w:proofErr w:type="spellEnd"/>
    </w:p>
    <w:p w14:paraId="220AA560" w14:textId="106247B0" w:rsidR="005F650C" w:rsidRPr="0032724E" w:rsidRDefault="005F650C" w:rsidP="005F650C">
      <w:pPr>
        <w:autoSpaceDE w:val="0"/>
        <w:autoSpaceDN w:val="0"/>
        <w:adjustRightInd w:val="0"/>
        <w:jc w:val="both"/>
        <w:rPr>
          <w:rFonts w:ascii="Marianne" w:hAnsi="Marianne"/>
          <w:sz w:val="20"/>
          <w:szCs w:val="20"/>
        </w:rPr>
      </w:pPr>
      <w:r w:rsidRPr="0032724E">
        <w:rPr>
          <w:rFonts w:ascii="Marianne" w:hAnsi="Marianne"/>
          <w:sz w:val="20"/>
          <w:szCs w:val="20"/>
        </w:rPr>
        <w:t>À la suite des investigations menées</w:t>
      </w:r>
      <w:r w:rsidR="007F5F9B">
        <w:rPr>
          <w:rFonts w:ascii="Marianne" w:hAnsi="Marianne"/>
          <w:sz w:val="20"/>
          <w:szCs w:val="20"/>
        </w:rPr>
        <w:t xml:space="preserve"> par</w:t>
      </w:r>
      <w:r w:rsidRPr="0032724E">
        <w:rPr>
          <w:rFonts w:ascii="Marianne" w:hAnsi="Marianne"/>
          <w:sz w:val="20"/>
          <w:szCs w:val="20"/>
        </w:rPr>
        <w:t xml:space="preserve"> les autorités</w:t>
      </w:r>
      <w:r>
        <w:rPr>
          <w:rFonts w:ascii="Marianne" w:hAnsi="Marianne"/>
          <w:sz w:val="20"/>
          <w:szCs w:val="20"/>
        </w:rPr>
        <w:t xml:space="preserve"> sanitaires</w:t>
      </w:r>
      <w:r w:rsidRPr="0032724E">
        <w:rPr>
          <w:rFonts w:ascii="Marianne" w:hAnsi="Marianne"/>
          <w:sz w:val="20"/>
          <w:szCs w:val="20"/>
        </w:rPr>
        <w:t xml:space="preserve"> </w:t>
      </w:r>
      <w:r>
        <w:rPr>
          <w:rFonts w:ascii="Marianne" w:hAnsi="Marianne"/>
          <w:sz w:val="20"/>
          <w:szCs w:val="20"/>
        </w:rPr>
        <w:t>belges</w:t>
      </w:r>
      <w:r w:rsidRPr="0032724E">
        <w:rPr>
          <w:rFonts w:ascii="Marianne" w:hAnsi="Marianne"/>
          <w:sz w:val="20"/>
          <w:szCs w:val="20"/>
        </w:rPr>
        <w:t xml:space="preserve">, conjointement avec leurs homologues européens et notamment </w:t>
      </w:r>
      <w:r>
        <w:rPr>
          <w:rFonts w:ascii="Marianne" w:hAnsi="Marianne"/>
          <w:sz w:val="20"/>
          <w:szCs w:val="20"/>
        </w:rPr>
        <w:t>français</w:t>
      </w:r>
      <w:r w:rsidR="007156C8">
        <w:rPr>
          <w:rFonts w:ascii="Marianne" w:hAnsi="Marianne"/>
          <w:sz w:val="20"/>
          <w:szCs w:val="20"/>
        </w:rPr>
        <w:t xml:space="preserve">, </w:t>
      </w:r>
      <w:r w:rsidRPr="0032724E">
        <w:rPr>
          <w:rFonts w:ascii="Marianne" w:hAnsi="Marianne"/>
          <w:sz w:val="20"/>
          <w:szCs w:val="20"/>
        </w:rPr>
        <w:t xml:space="preserve">l’entreprise Ferrero a procédé ce jour au rappel de plusieurs produits de gamme </w:t>
      </w:r>
      <w:proofErr w:type="spellStart"/>
      <w:r w:rsidRPr="0032724E">
        <w:rPr>
          <w:rFonts w:ascii="Marianne" w:hAnsi="Marianne"/>
          <w:sz w:val="20"/>
          <w:szCs w:val="20"/>
        </w:rPr>
        <w:t>Kinder</w:t>
      </w:r>
      <w:proofErr w:type="spellEnd"/>
      <w:r w:rsidRPr="0032724E">
        <w:rPr>
          <w:rFonts w:ascii="Calibri" w:hAnsi="Calibri" w:cs="Calibri"/>
          <w:sz w:val="20"/>
          <w:szCs w:val="20"/>
        </w:rPr>
        <w:t> </w:t>
      </w:r>
      <w:r w:rsidRPr="0032724E">
        <w:rPr>
          <w:rFonts w:ascii="Marianne" w:hAnsi="Marianne"/>
          <w:sz w:val="20"/>
          <w:szCs w:val="20"/>
        </w:rPr>
        <w:t>:</w:t>
      </w:r>
    </w:p>
    <w:p w14:paraId="71811D7A" w14:textId="77777777" w:rsidR="00FC4D3B" w:rsidRDefault="00FC4D3B" w:rsidP="00FC4D3B">
      <w:pPr>
        <w:numPr>
          <w:ilvl w:val="0"/>
          <w:numId w:val="7"/>
        </w:numPr>
        <w:spacing w:after="0" w:line="240" w:lineRule="auto"/>
        <w:rPr>
          <w:rFonts w:eastAsia="Times New Roman"/>
        </w:rPr>
      </w:pPr>
      <w:proofErr w:type="spellStart"/>
      <w:r w:rsidRPr="00FC4D3B">
        <w:rPr>
          <w:rFonts w:eastAsia="Times New Roman"/>
          <w:b/>
        </w:rPr>
        <w:t>Kinder</w:t>
      </w:r>
      <w:proofErr w:type="spellEnd"/>
      <w:r w:rsidRPr="00FC4D3B">
        <w:rPr>
          <w:rFonts w:eastAsia="Times New Roman"/>
          <w:b/>
        </w:rPr>
        <w:t xml:space="preserve"> Surprise 20g</w:t>
      </w:r>
      <w:r>
        <w:rPr>
          <w:rFonts w:eastAsia="Times New Roman"/>
        </w:rPr>
        <w:t xml:space="preserve"> (par un, par trois, par quatre et par six) </w:t>
      </w:r>
      <w:r w:rsidRPr="00FC4D3B">
        <w:rPr>
          <w:rFonts w:eastAsia="Times New Roman"/>
          <w:b/>
        </w:rPr>
        <w:t>et 100g</w:t>
      </w:r>
      <w:r>
        <w:rPr>
          <w:rFonts w:eastAsia="Times New Roman"/>
        </w:rPr>
        <w:t xml:space="preserve"> avec des dates de péremption comprises entre fin juin 2022 et fin octobre 2022. </w:t>
      </w:r>
    </w:p>
    <w:p w14:paraId="0154CC22" w14:textId="77777777" w:rsidR="00FC4D3B" w:rsidRDefault="00FC4D3B" w:rsidP="00FC4D3B">
      <w:pPr>
        <w:numPr>
          <w:ilvl w:val="0"/>
          <w:numId w:val="7"/>
        </w:numPr>
        <w:spacing w:after="0" w:line="240" w:lineRule="auto"/>
        <w:rPr>
          <w:rFonts w:eastAsia="Times New Roman"/>
        </w:rPr>
      </w:pPr>
      <w:proofErr w:type="spellStart"/>
      <w:r w:rsidRPr="00FC4D3B">
        <w:rPr>
          <w:rFonts w:eastAsia="Times New Roman"/>
          <w:b/>
        </w:rPr>
        <w:t>Kinder</w:t>
      </w:r>
      <w:proofErr w:type="spellEnd"/>
      <w:r w:rsidRPr="00FC4D3B">
        <w:rPr>
          <w:rFonts w:eastAsia="Times New Roman"/>
          <w:b/>
        </w:rPr>
        <w:t xml:space="preserve"> </w:t>
      </w:r>
      <w:proofErr w:type="spellStart"/>
      <w:r w:rsidRPr="00FC4D3B">
        <w:rPr>
          <w:rFonts w:eastAsia="Times New Roman"/>
          <w:b/>
        </w:rPr>
        <w:t>Schoko</w:t>
      </w:r>
      <w:proofErr w:type="spellEnd"/>
      <w:r w:rsidRPr="00FC4D3B">
        <w:rPr>
          <w:rFonts w:eastAsia="Times New Roman"/>
          <w:b/>
        </w:rPr>
        <w:t>-Bons</w:t>
      </w:r>
      <w:r>
        <w:rPr>
          <w:rFonts w:eastAsia="Times New Roman"/>
        </w:rPr>
        <w:t xml:space="preserve"> avec des dates de péremption comprises entre fin avril et fin août 2022. </w:t>
      </w:r>
    </w:p>
    <w:p w14:paraId="2D27DCBD" w14:textId="77777777" w:rsidR="00FC4D3B" w:rsidRDefault="00FC4D3B" w:rsidP="00FC4D3B">
      <w:pPr>
        <w:numPr>
          <w:ilvl w:val="0"/>
          <w:numId w:val="7"/>
        </w:numPr>
        <w:spacing w:after="0" w:line="240" w:lineRule="auto"/>
        <w:rPr>
          <w:rFonts w:eastAsia="Times New Roman"/>
        </w:rPr>
      </w:pPr>
      <w:proofErr w:type="spellStart"/>
      <w:r w:rsidRPr="00FC4D3B">
        <w:rPr>
          <w:rFonts w:eastAsia="Times New Roman"/>
          <w:b/>
        </w:rPr>
        <w:lastRenderedPageBreak/>
        <w:t>Kinder</w:t>
      </w:r>
      <w:proofErr w:type="spellEnd"/>
      <w:r w:rsidRPr="00FC4D3B">
        <w:rPr>
          <w:rFonts w:eastAsia="Times New Roman"/>
          <w:b/>
        </w:rPr>
        <w:t xml:space="preserve"> Mini </w:t>
      </w:r>
      <w:proofErr w:type="spellStart"/>
      <w:r w:rsidRPr="00FC4D3B">
        <w:rPr>
          <w:rFonts w:eastAsia="Times New Roman"/>
          <w:b/>
        </w:rPr>
        <w:t>Eggs</w:t>
      </w:r>
      <w:proofErr w:type="spellEnd"/>
      <w:r>
        <w:rPr>
          <w:rFonts w:eastAsia="Times New Roman"/>
        </w:rPr>
        <w:t xml:space="preserve"> avec des dates de péremption comprises entre fin avril et fin août. </w:t>
      </w:r>
    </w:p>
    <w:p w14:paraId="6D4C14D4" w14:textId="77777777" w:rsidR="00FC4D3B" w:rsidRDefault="00FC4D3B" w:rsidP="00FC4D3B">
      <w:pPr>
        <w:numPr>
          <w:ilvl w:val="0"/>
          <w:numId w:val="7"/>
        </w:numPr>
        <w:spacing w:after="0" w:line="240" w:lineRule="auto"/>
        <w:rPr>
          <w:rFonts w:eastAsia="Times New Roman"/>
        </w:rPr>
      </w:pPr>
      <w:proofErr w:type="spellStart"/>
      <w:r w:rsidRPr="00FC4D3B">
        <w:rPr>
          <w:rFonts w:eastAsia="Times New Roman"/>
          <w:b/>
        </w:rPr>
        <w:t>Kinder</w:t>
      </w:r>
      <w:proofErr w:type="spellEnd"/>
      <w:r w:rsidRPr="00FC4D3B">
        <w:rPr>
          <w:rFonts w:eastAsia="Times New Roman"/>
          <w:b/>
        </w:rPr>
        <w:t xml:space="preserve"> Happy Moments, </w:t>
      </w:r>
      <w:proofErr w:type="spellStart"/>
      <w:r w:rsidRPr="00FC4D3B">
        <w:rPr>
          <w:rFonts w:eastAsia="Times New Roman"/>
          <w:b/>
        </w:rPr>
        <w:t>Kinder</w:t>
      </w:r>
      <w:proofErr w:type="spellEnd"/>
      <w:r w:rsidRPr="00FC4D3B">
        <w:rPr>
          <w:rFonts w:eastAsia="Times New Roman"/>
          <w:b/>
        </w:rPr>
        <w:t xml:space="preserve"> Mix :</w:t>
      </w:r>
      <w:r>
        <w:rPr>
          <w:rFonts w:eastAsia="Times New Roman"/>
        </w:rPr>
        <w:t xml:space="preserve"> 193g, Panier 150g, Peluche 133g, Seau 198g, avec des dates de péremption à fin août 2022.  </w:t>
      </w:r>
    </w:p>
    <w:p w14:paraId="02B01928" w14:textId="77777777" w:rsidR="003A2CFC" w:rsidRDefault="003A2CFC" w:rsidP="0032724E">
      <w:pPr>
        <w:autoSpaceDE w:val="0"/>
        <w:autoSpaceDN w:val="0"/>
        <w:adjustRightInd w:val="0"/>
        <w:jc w:val="both"/>
        <w:rPr>
          <w:rFonts w:ascii="Marianne" w:hAnsi="Marianne" w:cs="Arial"/>
          <w:sz w:val="16"/>
          <w:szCs w:val="16"/>
        </w:rPr>
      </w:pPr>
    </w:p>
    <w:p w14:paraId="6638077C" w14:textId="343CD336" w:rsidR="00F82507" w:rsidRDefault="005F650C" w:rsidP="0032724E">
      <w:pPr>
        <w:autoSpaceDE w:val="0"/>
        <w:autoSpaceDN w:val="0"/>
        <w:adjustRightInd w:val="0"/>
        <w:jc w:val="both"/>
        <w:rPr>
          <w:rFonts w:ascii="Marianne" w:hAnsi="Marianne" w:cs="Arial"/>
          <w:sz w:val="20"/>
          <w:szCs w:val="20"/>
        </w:rPr>
      </w:pPr>
      <w:r>
        <w:rPr>
          <w:rFonts w:ascii="Marianne" w:hAnsi="Marianne" w:cs="Arial"/>
          <w:sz w:val="20"/>
          <w:szCs w:val="20"/>
        </w:rPr>
        <w:t xml:space="preserve">Ces rappels font suite à une épidémie de salmonelloses dans plusieurs pays européens. </w:t>
      </w:r>
      <w:r w:rsidR="003A2CFC" w:rsidRPr="00E87819">
        <w:rPr>
          <w:rFonts w:ascii="Marianne" w:hAnsi="Marianne" w:cs="Arial"/>
          <w:sz w:val="20"/>
          <w:szCs w:val="20"/>
        </w:rPr>
        <w:t>Les autorités sanitaires</w:t>
      </w:r>
      <w:r>
        <w:rPr>
          <w:rFonts w:ascii="Marianne" w:hAnsi="Marianne" w:cs="Arial"/>
          <w:sz w:val="20"/>
          <w:szCs w:val="20"/>
        </w:rPr>
        <w:t xml:space="preserve"> françaises </w:t>
      </w:r>
      <w:r w:rsidR="00E87819" w:rsidRPr="00E87819">
        <w:rPr>
          <w:rFonts w:ascii="Marianne" w:eastAsia="Times New Roman" w:hAnsi="Marianne" w:cstheme="minorHAnsi"/>
          <w:sz w:val="20"/>
          <w:szCs w:val="20"/>
          <w:lang w:eastAsia="fr-FR"/>
        </w:rPr>
        <w:t xml:space="preserve">ont </w:t>
      </w:r>
      <w:r>
        <w:rPr>
          <w:rFonts w:ascii="Marianne" w:eastAsia="Times New Roman" w:hAnsi="Marianne" w:cstheme="minorHAnsi"/>
          <w:sz w:val="20"/>
          <w:szCs w:val="20"/>
          <w:lang w:eastAsia="fr-FR"/>
        </w:rPr>
        <w:t xml:space="preserve">ainsi </w:t>
      </w:r>
      <w:r w:rsidR="00E87819" w:rsidRPr="00E87819">
        <w:rPr>
          <w:rFonts w:ascii="Marianne" w:eastAsia="Times New Roman" w:hAnsi="Marianne" w:cstheme="minorHAnsi"/>
          <w:sz w:val="20"/>
          <w:szCs w:val="20"/>
          <w:lang w:eastAsia="fr-FR"/>
        </w:rPr>
        <w:t>été informé</w:t>
      </w:r>
      <w:r w:rsidR="00D27C12">
        <w:rPr>
          <w:rFonts w:ascii="Marianne" w:eastAsia="Times New Roman" w:hAnsi="Marianne" w:cstheme="minorHAnsi"/>
          <w:sz w:val="20"/>
          <w:szCs w:val="20"/>
          <w:lang w:eastAsia="fr-FR"/>
        </w:rPr>
        <w:t>e</w:t>
      </w:r>
      <w:r w:rsidR="00E87819" w:rsidRPr="00E87819">
        <w:rPr>
          <w:rFonts w:ascii="Marianne" w:eastAsia="Times New Roman" w:hAnsi="Marianne" w:cstheme="minorHAnsi"/>
          <w:sz w:val="20"/>
          <w:szCs w:val="20"/>
          <w:lang w:eastAsia="fr-FR"/>
        </w:rPr>
        <w:t xml:space="preserve">s par le Centre national de référence des salmonelles de l’Institut Pasteur </w:t>
      </w:r>
      <w:r w:rsidR="00E87819" w:rsidRPr="00E87819">
        <w:rPr>
          <w:rFonts w:ascii="Marianne" w:hAnsi="Marianne" w:cs="Arial"/>
          <w:sz w:val="20"/>
          <w:szCs w:val="20"/>
        </w:rPr>
        <w:t xml:space="preserve">de </w:t>
      </w:r>
      <w:r w:rsidR="00E87819">
        <w:rPr>
          <w:rFonts w:ascii="Marianne" w:hAnsi="Marianne" w:cs="Arial"/>
          <w:sz w:val="20"/>
          <w:szCs w:val="20"/>
        </w:rPr>
        <w:t>la survenue en France</w:t>
      </w:r>
      <w:r w:rsidR="00E87819" w:rsidRPr="00E87819">
        <w:rPr>
          <w:rFonts w:ascii="Marianne" w:hAnsi="Marianne" w:cs="Arial"/>
          <w:sz w:val="20"/>
          <w:szCs w:val="20"/>
        </w:rPr>
        <w:t xml:space="preserve"> </w:t>
      </w:r>
      <w:r w:rsidR="00E87819">
        <w:rPr>
          <w:rFonts w:ascii="Marianne" w:hAnsi="Marianne" w:cs="Arial"/>
          <w:sz w:val="20"/>
          <w:szCs w:val="20"/>
        </w:rPr>
        <w:t>de 2</w:t>
      </w:r>
      <w:r w:rsidR="004D2C65">
        <w:rPr>
          <w:rFonts w:ascii="Marianne" w:hAnsi="Marianne" w:cs="Arial"/>
          <w:sz w:val="20"/>
          <w:szCs w:val="20"/>
        </w:rPr>
        <w:t>1</w:t>
      </w:r>
      <w:r w:rsidR="00E87819">
        <w:rPr>
          <w:rFonts w:ascii="Marianne" w:hAnsi="Marianne" w:cs="Arial"/>
          <w:sz w:val="20"/>
          <w:szCs w:val="20"/>
        </w:rPr>
        <w:t xml:space="preserve"> </w:t>
      </w:r>
      <w:r w:rsidR="003A2CFC" w:rsidRPr="00E87819">
        <w:rPr>
          <w:rFonts w:ascii="Marianne" w:hAnsi="Marianne" w:cs="Arial"/>
          <w:sz w:val="20"/>
          <w:szCs w:val="20"/>
        </w:rPr>
        <w:t>cas de salmonellose</w:t>
      </w:r>
      <w:r w:rsidR="00F3073A">
        <w:rPr>
          <w:rFonts w:ascii="Marianne" w:hAnsi="Marianne" w:cs="Arial"/>
          <w:sz w:val="20"/>
          <w:szCs w:val="20"/>
        </w:rPr>
        <w:t xml:space="preserve"> répartis sur l’ensemble du territoire.</w:t>
      </w:r>
      <w:r w:rsidR="00E87819">
        <w:rPr>
          <w:rFonts w:ascii="Marianne" w:hAnsi="Marianne" w:cs="Arial"/>
          <w:sz w:val="20"/>
          <w:szCs w:val="20"/>
        </w:rPr>
        <w:t xml:space="preserve"> </w:t>
      </w:r>
      <w:r w:rsidR="00F3073A">
        <w:rPr>
          <w:rFonts w:ascii="Marianne" w:hAnsi="Marianne" w:cs="Arial"/>
          <w:sz w:val="20"/>
          <w:szCs w:val="20"/>
        </w:rPr>
        <w:t>Huit d’entre eux</w:t>
      </w:r>
      <w:r w:rsidR="00E87819">
        <w:rPr>
          <w:rFonts w:ascii="Marianne" w:hAnsi="Marianne" w:cs="Arial"/>
          <w:sz w:val="20"/>
          <w:szCs w:val="20"/>
        </w:rPr>
        <w:t xml:space="preserve"> ont été hospitalisés</w:t>
      </w:r>
      <w:r w:rsidR="00F3073A">
        <w:rPr>
          <w:rFonts w:ascii="Marianne" w:hAnsi="Marianne" w:cs="Arial"/>
          <w:sz w:val="20"/>
          <w:szCs w:val="20"/>
        </w:rPr>
        <w:t xml:space="preserve"> et sont tous rentrés à domicile</w:t>
      </w:r>
      <w:r w:rsidR="00B52113">
        <w:rPr>
          <w:rFonts w:ascii="Marianne" w:hAnsi="Marianne" w:cs="Arial"/>
          <w:sz w:val="20"/>
          <w:szCs w:val="20"/>
        </w:rPr>
        <w:t xml:space="preserve">. </w:t>
      </w:r>
      <w:r w:rsidR="00F3073A">
        <w:rPr>
          <w:rFonts w:ascii="Marianne" w:hAnsi="Marianne" w:cs="Arial"/>
          <w:sz w:val="20"/>
          <w:szCs w:val="20"/>
        </w:rPr>
        <w:t xml:space="preserve">L’âge médian des cas est de 4 ans. </w:t>
      </w:r>
      <w:r w:rsidR="00F82507">
        <w:rPr>
          <w:rFonts w:ascii="Marianne" w:hAnsi="Marianne" w:cs="Arial"/>
          <w:sz w:val="20"/>
          <w:szCs w:val="20"/>
        </w:rPr>
        <w:t>En France, l</w:t>
      </w:r>
      <w:r w:rsidR="00F82507" w:rsidRPr="00E87819">
        <w:rPr>
          <w:rFonts w:ascii="Marianne" w:hAnsi="Marianne" w:cs="Arial"/>
          <w:sz w:val="20"/>
          <w:szCs w:val="20"/>
        </w:rPr>
        <w:t xml:space="preserve">es investigations menées </w:t>
      </w:r>
      <w:r w:rsidR="00F82507">
        <w:rPr>
          <w:rFonts w:ascii="Marianne" w:hAnsi="Marianne" w:cs="Arial"/>
          <w:sz w:val="20"/>
          <w:szCs w:val="20"/>
        </w:rPr>
        <w:t xml:space="preserve">par </w:t>
      </w:r>
      <w:r w:rsidR="00F82507" w:rsidRPr="00E87819">
        <w:rPr>
          <w:rFonts w:ascii="Marianne" w:hAnsi="Marianne" w:cs="Arial"/>
          <w:sz w:val="20"/>
          <w:szCs w:val="20"/>
        </w:rPr>
        <w:t>Santé Publique France ont</w:t>
      </w:r>
      <w:r w:rsidR="00F82507">
        <w:rPr>
          <w:rFonts w:ascii="Marianne" w:hAnsi="Marianne" w:cs="Arial"/>
          <w:sz w:val="20"/>
          <w:szCs w:val="20"/>
        </w:rPr>
        <w:t xml:space="preserve"> mis </w:t>
      </w:r>
      <w:r w:rsidR="00F82507" w:rsidRPr="00E87819">
        <w:rPr>
          <w:rFonts w:ascii="Marianne" w:hAnsi="Marianne" w:cs="Arial"/>
          <w:sz w:val="20"/>
          <w:szCs w:val="20"/>
        </w:rPr>
        <w:t xml:space="preserve">en évidence la consommation de </w:t>
      </w:r>
      <w:r w:rsidR="00F82507">
        <w:rPr>
          <w:rFonts w:ascii="Marianne" w:hAnsi="Marianne" w:cs="Arial"/>
          <w:sz w:val="20"/>
          <w:szCs w:val="20"/>
        </w:rPr>
        <w:t xml:space="preserve">certains </w:t>
      </w:r>
      <w:r w:rsidR="00F82507" w:rsidRPr="00E87819">
        <w:rPr>
          <w:rFonts w:ascii="Marianne" w:hAnsi="Marianne" w:cs="Arial"/>
          <w:sz w:val="20"/>
          <w:szCs w:val="20"/>
        </w:rPr>
        <w:t xml:space="preserve">produits </w:t>
      </w:r>
      <w:r w:rsidR="00F82507">
        <w:rPr>
          <w:rFonts w:ascii="Marianne" w:hAnsi="Marianne" w:cs="Arial"/>
          <w:sz w:val="20"/>
          <w:szCs w:val="20"/>
        </w:rPr>
        <w:t xml:space="preserve">de marque </w:t>
      </w:r>
      <w:proofErr w:type="spellStart"/>
      <w:r w:rsidR="00F82507">
        <w:rPr>
          <w:rFonts w:ascii="Marianne" w:hAnsi="Marianne" w:cs="Arial"/>
          <w:sz w:val="20"/>
          <w:szCs w:val="20"/>
        </w:rPr>
        <w:t>Kinder</w:t>
      </w:r>
      <w:proofErr w:type="spellEnd"/>
      <w:r w:rsidR="0032504B">
        <w:rPr>
          <w:rFonts w:ascii="Marianne" w:hAnsi="Marianne" w:cs="Arial"/>
          <w:sz w:val="20"/>
          <w:szCs w:val="20"/>
        </w:rPr>
        <w:t xml:space="preserve"> </w:t>
      </w:r>
      <w:r w:rsidR="001F1F97">
        <w:rPr>
          <w:rFonts w:ascii="Marianne" w:hAnsi="Marianne" w:cs="Arial"/>
          <w:sz w:val="20"/>
          <w:szCs w:val="20"/>
        </w:rPr>
        <w:t xml:space="preserve">faisant l’objet de ce retrait-rappel </w:t>
      </w:r>
      <w:r w:rsidR="00F82507" w:rsidRPr="00E87819">
        <w:rPr>
          <w:rFonts w:ascii="Marianne" w:hAnsi="Marianne" w:cs="Arial"/>
          <w:sz w:val="20"/>
          <w:szCs w:val="20"/>
        </w:rPr>
        <w:t>dan</w:t>
      </w:r>
      <w:r w:rsidR="00F82507">
        <w:rPr>
          <w:rFonts w:ascii="Marianne" w:hAnsi="Marianne" w:cs="Arial"/>
          <w:sz w:val="20"/>
          <w:szCs w:val="20"/>
        </w:rPr>
        <w:t>s</w:t>
      </w:r>
      <w:r w:rsidR="00F82507" w:rsidRPr="00E87819">
        <w:rPr>
          <w:rFonts w:ascii="Marianne" w:hAnsi="Marianne" w:cs="Arial"/>
          <w:sz w:val="20"/>
          <w:szCs w:val="20"/>
        </w:rPr>
        <w:t xml:space="preserve"> le</w:t>
      </w:r>
      <w:r w:rsidR="00F82507">
        <w:rPr>
          <w:rFonts w:ascii="Marianne" w:hAnsi="Marianne" w:cs="Arial"/>
          <w:sz w:val="20"/>
          <w:szCs w:val="20"/>
        </w:rPr>
        <w:t>s</w:t>
      </w:r>
      <w:r w:rsidR="00F82507" w:rsidRPr="00E87819">
        <w:rPr>
          <w:rFonts w:ascii="Marianne" w:hAnsi="Marianne" w:cs="Arial"/>
          <w:sz w:val="20"/>
          <w:szCs w:val="20"/>
        </w:rPr>
        <w:t xml:space="preserve"> jours précédant l’apparition de</w:t>
      </w:r>
      <w:r w:rsidR="007F5F9B">
        <w:rPr>
          <w:rFonts w:ascii="Marianne" w:hAnsi="Marianne" w:cs="Arial"/>
          <w:sz w:val="20"/>
          <w:szCs w:val="20"/>
        </w:rPr>
        <w:t xml:space="preserve">s </w:t>
      </w:r>
      <w:r w:rsidR="00F82507" w:rsidRPr="00E87819">
        <w:rPr>
          <w:rFonts w:ascii="Marianne" w:hAnsi="Marianne" w:cs="Arial"/>
          <w:sz w:val="20"/>
          <w:szCs w:val="20"/>
        </w:rPr>
        <w:t>symptômes</w:t>
      </w:r>
      <w:r w:rsidR="00F82507">
        <w:rPr>
          <w:rFonts w:ascii="Marianne" w:hAnsi="Marianne" w:cs="Arial"/>
          <w:sz w:val="20"/>
          <w:szCs w:val="20"/>
        </w:rPr>
        <w:t xml:space="preserve"> chez les 15 malades qui ont pu être interrogés à cette heure. Ces produits sont</w:t>
      </w:r>
      <w:r w:rsidR="007F5F9B">
        <w:rPr>
          <w:rFonts w:ascii="Marianne" w:hAnsi="Marianne" w:cs="Arial"/>
          <w:sz w:val="20"/>
          <w:szCs w:val="20"/>
        </w:rPr>
        <w:t xml:space="preserve"> tous</w:t>
      </w:r>
      <w:r w:rsidR="00F82507">
        <w:rPr>
          <w:rFonts w:ascii="Marianne" w:hAnsi="Marianne" w:cs="Arial"/>
          <w:sz w:val="20"/>
          <w:szCs w:val="20"/>
        </w:rPr>
        <w:t xml:space="preserve"> fabriqués dans une même usine à Arlon, en Belgique.</w:t>
      </w:r>
    </w:p>
    <w:p w14:paraId="38C1CF2D" w14:textId="24314B7F" w:rsidR="003A2CFC" w:rsidRPr="00E87819" w:rsidRDefault="00B52113" w:rsidP="0032724E">
      <w:pPr>
        <w:autoSpaceDE w:val="0"/>
        <w:autoSpaceDN w:val="0"/>
        <w:adjustRightInd w:val="0"/>
        <w:jc w:val="both"/>
        <w:rPr>
          <w:rFonts w:ascii="Marianne" w:hAnsi="Marianne" w:cs="Arial"/>
          <w:sz w:val="20"/>
          <w:szCs w:val="20"/>
        </w:rPr>
      </w:pPr>
      <w:r>
        <w:rPr>
          <w:rFonts w:ascii="Marianne" w:hAnsi="Marianne" w:cs="Arial"/>
          <w:sz w:val="20"/>
          <w:szCs w:val="20"/>
        </w:rPr>
        <w:t xml:space="preserve">Ces cas de salmonellose ont </w:t>
      </w:r>
      <w:r w:rsidR="00E87819" w:rsidRPr="00E87819">
        <w:rPr>
          <w:rFonts w:ascii="Marianne" w:hAnsi="Marianne" w:cs="Arial"/>
          <w:sz w:val="20"/>
          <w:szCs w:val="20"/>
        </w:rPr>
        <w:t>la même souche génétique</w:t>
      </w:r>
      <w:r w:rsidR="002D2E60">
        <w:rPr>
          <w:rFonts w:ascii="Marianne" w:hAnsi="Marianne" w:cs="Arial"/>
          <w:sz w:val="20"/>
          <w:szCs w:val="20"/>
        </w:rPr>
        <w:t xml:space="preserve"> que la souche responsable d’une épidémie au Royaume-Uni et en </w:t>
      </w:r>
      <w:r>
        <w:rPr>
          <w:rFonts w:ascii="Marianne" w:hAnsi="Marianne" w:cs="Arial"/>
          <w:sz w:val="20"/>
          <w:szCs w:val="20"/>
        </w:rPr>
        <w:t>Irlande</w:t>
      </w:r>
      <w:r w:rsidR="009916A0">
        <w:rPr>
          <w:rFonts w:ascii="Marianne" w:hAnsi="Marianne" w:cs="Arial"/>
          <w:sz w:val="20"/>
          <w:szCs w:val="20"/>
        </w:rPr>
        <w:t xml:space="preserve">, </w:t>
      </w:r>
      <w:r>
        <w:rPr>
          <w:rFonts w:ascii="Marianne" w:hAnsi="Marianne" w:cs="Arial"/>
          <w:sz w:val="20"/>
          <w:szCs w:val="20"/>
        </w:rPr>
        <w:t xml:space="preserve">associée à la consommation de </w:t>
      </w:r>
      <w:r w:rsidR="006A20AA">
        <w:rPr>
          <w:rFonts w:ascii="Marianne" w:hAnsi="Marianne" w:cs="Arial"/>
          <w:sz w:val="20"/>
          <w:szCs w:val="20"/>
        </w:rPr>
        <w:t xml:space="preserve">certains produits </w:t>
      </w:r>
      <w:proofErr w:type="spellStart"/>
      <w:r w:rsidR="006A20AA">
        <w:rPr>
          <w:rFonts w:ascii="Marianne" w:hAnsi="Marianne" w:cs="Arial"/>
          <w:sz w:val="20"/>
          <w:szCs w:val="20"/>
        </w:rPr>
        <w:t>Kinder</w:t>
      </w:r>
      <w:proofErr w:type="spellEnd"/>
      <w:r w:rsidR="006A20AA">
        <w:rPr>
          <w:rFonts w:ascii="Marianne" w:hAnsi="Marianne" w:cs="Arial"/>
          <w:sz w:val="20"/>
          <w:szCs w:val="20"/>
        </w:rPr>
        <w:t xml:space="preserve"> faisant l’objet d</w:t>
      </w:r>
      <w:r w:rsidR="00AB4649">
        <w:rPr>
          <w:rFonts w:ascii="Marianne" w:hAnsi="Marianne" w:cs="Arial"/>
          <w:sz w:val="20"/>
          <w:szCs w:val="20"/>
        </w:rPr>
        <w:t>e ce</w:t>
      </w:r>
      <w:r w:rsidR="006A20AA">
        <w:rPr>
          <w:rFonts w:ascii="Marianne" w:hAnsi="Marianne" w:cs="Arial"/>
          <w:sz w:val="20"/>
          <w:szCs w:val="20"/>
        </w:rPr>
        <w:t xml:space="preserve"> </w:t>
      </w:r>
      <w:r w:rsidR="00965C38">
        <w:rPr>
          <w:rFonts w:ascii="Marianne" w:hAnsi="Marianne" w:cs="Arial"/>
          <w:sz w:val="20"/>
          <w:szCs w:val="20"/>
        </w:rPr>
        <w:t>retrait-</w:t>
      </w:r>
      <w:r w:rsidR="006A20AA">
        <w:rPr>
          <w:rFonts w:ascii="Marianne" w:hAnsi="Marianne" w:cs="Arial"/>
          <w:sz w:val="20"/>
          <w:szCs w:val="20"/>
        </w:rPr>
        <w:t>rappel</w:t>
      </w:r>
      <w:r w:rsidR="00F82507">
        <w:rPr>
          <w:rFonts w:ascii="Marianne" w:hAnsi="Marianne" w:cs="Arial"/>
          <w:sz w:val="20"/>
          <w:szCs w:val="20"/>
        </w:rPr>
        <w:t xml:space="preserve">. </w:t>
      </w:r>
    </w:p>
    <w:p w14:paraId="08254FE0" w14:textId="71413D84" w:rsidR="00067BCD" w:rsidRPr="000C75A1" w:rsidRDefault="00ED6273" w:rsidP="0032724E">
      <w:pPr>
        <w:autoSpaceDE w:val="0"/>
        <w:autoSpaceDN w:val="0"/>
        <w:adjustRightInd w:val="0"/>
        <w:jc w:val="both"/>
        <w:rPr>
          <w:rFonts w:ascii="Marianne" w:hAnsi="Marianne" w:cs="Arial"/>
          <w:b/>
          <w:sz w:val="20"/>
          <w:szCs w:val="20"/>
        </w:rPr>
      </w:pPr>
      <w:r w:rsidRPr="000C75A1">
        <w:rPr>
          <w:rFonts w:ascii="Marianne" w:hAnsi="Marianne" w:cs="Arial"/>
          <w:b/>
          <w:sz w:val="20"/>
          <w:szCs w:val="20"/>
        </w:rPr>
        <w:t>Il</w:t>
      </w:r>
      <w:r w:rsidR="00067BCD" w:rsidRPr="000C75A1">
        <w:rPr>
          <w:rFonts w:ascii="Marianne" w:hAnsi="Marianne" w:cs="Arial"/>
          <w:b/>
          <w:sz w:val="20"/>
          <w:szCs w:val="20"/>
        </w:rPr>
        <w:t xml:space="preserve"> est demandé aux </w:t>
      </w:r>
      <w:r w:rsidR="004F1132" w:rsidRPr="000C75A1">
        <w:rPr>
          <w:rFonts w:ascii="Marianne" w:hAnsi="Marianne" w:cs="Arial"/>
          <w:b/>
          <w:sz w:val="20"/>
          <w:szCs w:val="20"/>
        </w:rPr>
        <w:t xml:space="preserve">personnes détenant ces </w:t>
      </w:r>
      <w:r w:rsidR="000C75A1">
        <w:rPr>
          <w:rFonts w:ascii="Marianne" w:hAnsi="Marianne" w:cs="Arial"/>
          <w:b/>
          <w:sz w:val="20"/>
          <w:szCs w:val="20"/>
        </w:rPr>
        <w:t>produits</w:t>
      </w:r>
      <w:r w:rsidR="004F1132" w:rsidRPr="000C75A1">
        <w:rPr>
          <w:rFonts w:ascii="Marianne" w:hAnsi="Marianne" w:cs="Arial"/>
          <w:b/>
          <w:sz w:val="20"/>
          <w:szCs w:val="20"/>
        </w:rPr>
        <w:t xml:space="preserve"> </w:t>
      </w:r>
      <w:r w:rsidR="00067BCD" w:rsidRPr="000C75A1">
        <w:rPr>
          <w:rFonts w:ascii="Marianne" w:hAnsi="Marianne" w:cs="Arial"/>
          <w:b/>
          <w:sz w:val="20"/>
          <w:szCs w:val="20"/>
        </w:rPr>
        <w:t>de ne pas</w:t>
      </w:r>
      <w:r w:rsidR="004F1132" w:rsidRPr="000C75A1">
        <w:rPr>
          <w:rFonts w:ascii="Marianne" w:hAnsi="Marianne" w:cs="Arial"/>
          <w:b/>
          <w:sz w:val="20"/>
          <w:szCs w:val="20"/>
        </w:rPr>
        <w:t xml:space="preserve"> les</w:t>
      </w:r>
      <w:r w:rsidR="00223127" w:rsidRPr="000C75A1">
        <w:rPr>
          <w:rFonts w:ascii="Marianne" w:hAnsi="Marianne" w:cs="Arial"/>
          <w:b/>
          <w:sz w:val="20"/>
          <w:szCs w:val="20"/>
        </w:rPr>
        <w:t xml:space="preserve"> consommer</w:t>
      </w:r>
      <w:r w:rsidR="00067BCD" w:rsidRPr="000C75A1">
        <w:rPr>
          <w:rFonts w:ascii="Marianne" w:hAnsi="Marianne" w:cs="Arial"/>
          <w:b/>
          <w:sz w:val="20"/>
          <w:szCs w:val="20"/>
        </w:rPr>
        <w:t xml:space="preserve"> et de les jeter immédiatement. </w:t>
      </w:r>
    </w:p>
    <w:p w14:paraId="0FC924EF" w14:textId="3FC8145D" w:rsidR="003A2CFC" w:rsidRPr="003A2CFC" w:rsidRDefault="00067BCD" w:rsidP="0032724E">
      <w:pPr>
        <w:autoSpaceDE w:val="0"/>
        <w:autoSpaceDN w:val="0"/>
        <w:adjustRightInd w:val="0"/>
        <w:jc w:val="both"/>
        <w:rPr>
          <w:rFonts w:ascii="Marianne" w:hAnsi="Marianne" w:cs="Arial"/>
          <w:sz w:val="20"/>
          <w:szCs w:val="20"/>
        </w:rPr>
      </w:pPr>
      <w:r w:rsidRPr="0032724E">
        <w:rPr>
          <w:rFonts w:ascii="Marianne" w:hAnsi="Marianne"/>
          <w:sz w:val="20"/>
          <w:szCs w:val="20"/>
        </w:rPr>
        <w:t>Munis d’une photo de l’emballage</w:t>
      </w:r>
      <w:r w:rsidR="0032724E">
        <w:rPr>
          <w:rFonts w:ascii="Marianne" w:hAnsi="Marianne"/>
          <w:sz w:val="20"/>
          <w:szCs w:val="20"/>
        </w:rPr>
        <w:t xml:space="preserve"> avec les références du produit</w:t>
      </w:r>
      <w:r w:rsidRPr="0032724E">
        <w:rPr>
          <w:rFonts w:ascii="Marianne" w:hAnsi="Marianne"/>
          <w:sz w:val="20"/>
          <w:szCs w:val="20"/>
        </w:rPr>
        <w:t xml:space="preserve"> (Date Limite de Consommation, numéro de code barre), les consommateurs peuvent appeler le</w:t>
      </w:r>
      <w:r w:rsidRPr="0032724E">
        <w:rPr>
          <w:rFonts w:ascii="Marianne" w:hAnsi="Marianne"/>
          <w:sz w:val="20"/>
          <w:szCs w:val="20"/>
        </w:rPr>
        <w:br/>
      </w:r>
      <w:r w:rsidRPr="0032724E">
        <w:rPr>
          <w:rFonts w:ascii="Marianne" w:hAnsi="Marianne"/>
          <w:sz w:val="20"/>
          <w:szCs w:val="20"/>
        </w:rPr>
        <w:lastRenderedPageBreak/>
        <w:t>numéro de téléphone mis à disposition par l’entreprise pour obtenir un remboursement (0800653653) ou la contacter à l’adresse suivante</w:t>
      </w:r>
      <w:r w:rsidRPr="0032724E">
        <w:rPr>
          <w:rFonts w:ascii="Calibri" w:hAnsi="Calibri" w:cs="Calibri"/>
          <w:sz w:val="20"/>
          <w:szCs w:val="20"/>
        </w:rPr>
        <w:t> </w:t>
      </w:r>
      <w:r w:rsidRPr="0032724E">
        <w:rPr>
          <w:rFonts w:ascii="Marianne" w:hAnsi="Marianne"/>
          <w:sz w:val="20"/>
          <w:szCs w:val="20"/>
        </w:rPr>
        <w:t xml:space="preserve">: </w:t>
      </w:r>
      <w:hyperlink r:id="rId8" w:history="1">
        <w:r w:rsidRPr="0032724E">
          <w:rPr>
            <w:rFonts w:ascii="Marianne" w:hAnsi="Marianne"/>
            <w:sz w:val="20"/>
            <w:szCs w:val="20"/>
          </w:rPr>
          <w:t>contact.fr@ferrero.com</w:t>
        </w:r>
      </w:hyperlink>
      <w:r w:rsidRPr="0032724E">
        <w:rPr>
          <w:rFonts w:ascii="Marianne" w:hAnsi="Marianne"/>
          <w:sz w:val="20"/>
          <w:szCs w:val="20"/>
        </w:rPr>
        <w:t xml:space="preserve"> : </w:t>
      </w:r>
    </w:p>
    <w:p w14:paraId="329A9EAC" w14:textId="158DBF76" w:rsidR="003A2CFC" w:rsidRPr="003A2CFC" w:rsidRDefault="003A2CFC" w:rsidP="00D5230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sz w:val="20"/>
          <w:szCs w:val="20"/>
        </w:rPr>
      </w:pPr>
      <w:r w:rsidRPr="003A2CFC">
        <w:rPr>
          <w:rFonts w:ascii="Marianne" w:hAnsi="Marianne" w:cs="Arial"/>
          <w:sz w:val="20"/>
          <w:szCs w:val="20"/>
        </w:rPr>
        <w:t xml:space="preserve">Les toxi-infections alimentaires causées par les </w:t>
      </w:r>
      <w:r w:rsidRPr="003A2CFC">
        <w:rPr>
          <w:rFonts w:ascii="Marianne" w:hAnsi="Marianne" w:cs="Arial"/>
          <w:b/>
          <w:bCs/>
          <w:sz w:val="20"/>
          <w:szCs w:val="20"/>
        </w:rPr>
        <w:t xml:space="preserve">salmonelles </w:t>
      </w:r>
      <w:r w:rsidRPr="003A2CFC">
        <w:rPr>
          <w:rFonts w:ascii="Marianne" w:hAnsi="Marianne" w:cs="Arial"/>
          <w:sz w:val="20"/>
          <w:szCs w:val="20"/>
        </w:rPr>
        <w:t>se traduisent par des troubles gastro-intestinaux souvent accompagnés de fièvre dans les quarante-huit heures qui suivent la consommation des produits contaminés. Ces symptômes peuvent être aggravés chez les jeunes enfants, les sujets immunodéprimés</w:t>
      </w:r>
      <w:r w:rsidR="000C75A1">
        <w:rPr>
          <w:rFonts w:ascii="Marianne" w:hAnsi="Marianne" w:cs="Arial"/>
          <w:sz w:val="20"/>
          <w:szCs w:val="20"/>
        </w:rPr>
        <w:t>, les femmes enceinte</w:t>
      </w:r>
      <w:r w:rsidRPr="003A2CFC">
        <w:rPr>
          <w:rFonts w:ascii="Marianne" w:hAnsi="Marianne" w:cs="Arial"/>
          <w:sz w:val="20"/>
          <w:szCs w:val="20"/>
        </w:rPr>
        <w:t xml:space="preserve"> et les personnes âgées.</w:t>
      </w:r>
      <w:r w:rsidR="007D47BD">
        <w:rPr>
          <w:rFonts w:ascii="Marianne" w:hAnsi="Marianne" w:cs="Arial"/>
          <w:sz w:val="20"/>
          <w:szCs w:val="20"/>
        </w:rPr>
        <w:t xml:space="preserve"> </w:t>
      </w:r>
    </w:p>
    <w:p w14:paraId="70C5E8A6" w14:textId="6AC4C8D8" w:rsidR="003A2CFC" w:rsidRDefault="003A2CFC" w:rsidP="00D5230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sidRPr="00E87819">
        <w:rPr>
          <w:rFonts w:ascii="Marianne" w:hAnsi="Marianne" w:cs="Arial"/>
          <w:b/>
          <w:sz w:val="20"/>
          <w:szCs w:val="20"/>
        </w:rPr>
        <w:t>Les personnes qui auraient consommé les produits mentionnés ci-dessus et qui présenteraient ces symptômes, sont invitées à consulter leur médecin traitant sans délai en lui signalant cette consommation.</w:t>
      </w:r>
    </w:p>
    <w:p w14:paraId="1A59FC42" w14:textId="10D65421" w:rsidR="00B52113" w:rsidRDefault="00B52113" w:rsidP="00D5230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Pr>
          <w:rFonts w:ascii="Marianne" w:hAnsi="Marianne" w:cs="Arial"/>
          <w:b/>
          <w:sz w:val="20"/>
          <w:szCs w:val="20"/>
        </w:rPr>
        <w:t>Par ailleurs, afin de limiter la transmission de personne à personne (en particulier au sein des foyers avec de jeunes enfants), il est recommandé de bien se laver les mains avec eau et savon après être allés aux toilettes, après avoir changé son enfant, et avant de faire la cuisine.</w:t>
      </w:r>
    </w:p>
    <w:p w14:paraId="55FBFE7D" w14:textId="77777777" w:rsidR="003A2CFC" w:rsidRPr="003A2CFC" w:rsidRDefault="003A2CFC" w:rsidP="003A2CFC">
      <w:pPr>
        <w:autoSpaceDE w:val="0"/>
        <w:autoSpaceDN w:val="0"/>
        <w:rPr>
          <w:rFonts w:ascii="Marianne" w:hAnsi="Marianne"/>
          <w:b/>
          <w:bCs/>
          <w:color w:val="000000"/>
          <w:sz w:val="20"/>
          <w:szCs w:val="20"/>
        </w:rPr>
      </w:pPr>
      <w:r w:rsidRPr="003A2CFC">
        <w:rPr>
          <w:rFonts w:ascii="Marianne" w:hAnsi="Marianne"/>
          <w:b/>
          <w:bCs/>
          <w:sz w:val="20"/>
          <w:szCs w:val="20"/>
        </w:rPr>
        <w:t>Contacts presse</w:t>
      </w:r>
    </w:p>
    <w:p w14:paraId="3F5EE2BE"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t>Direction générale de la concurrence, consommation et répression des fraudes</w:t>
      </w:r>
    </w:p>
    <w:p w14:paraId="362D6AFD" w14:textId="77777777" w:rsidR="003A2CFC" w:rsidRPr="003A2CFC" w:rsidRDefault="000C75A1" w:rsidP="003A2CFC">
      <w:pPr>
        <w:pStyle w:val="NormalWeb"/>
        <w:shd w:val="clear" w:color="auto" w:fill="FFFFFF"/>
        <w:spacing w:before="0" w:beforeAutospacing="0" w:after="300" w:afterAutospacing="0"/>
        <w:rPr>
          <w:rStyle w:val="Lienhypertexte"/>
          <w:rFonts w:ascii="Marianne" w:hAnsi="Marianne"/>
          <w:color w:val="0253A3"/>
          <w:sz w:val="20"/>
          <w:szCs w:val="20"/>
        </w:rPr>
      </w:pPr>
      <w:hyperlink r:id="rId9" w:history="1">
        <w:r w:rsidR="003A2CFC" w:rsidRPr="003A2CFC">
          <w:rPr>
            <w:rStyle w:val="Lienhypertexte"/>
            <w:rFonts w:ascii="Marianne" w:hAnsi="Marianne"/>
            <w:color w:val="0253A3"/>
            <w:sz w:val="20"/>
            <w:szCs w:val="20"/>
          </w:rPr>
          <w:t>communication@dgccrf.finances.gouv.fr</w:t>
        </w:r>
      </w:hyperlink>
    </w:p>
    <w:p w14:paraId="076E4F32" w14:textId="77777777" w:rsidR="003A2CFC" w:rsidRPr="003A2CFC" w:rsidRDefault="003A2CFC" w:rsidP="003A2CFC">
      <w:pPr>
        <w:pStyle w:val="NormalWeb"/>
        <w:shd w:val="clear" w:color="auto" w:fill="FFFFFF"/>
        <w:spacing w:before="0" w:beforeAutospacing="0" w:after="300" w:afterAutospacing="0"/>
        <w:rPr>
          <w:rFonts w:ascii="Marianne" w:hAnsi="Marianne"/>
          <w:sz w:val="20"/>
          <w:szCs w:val="20"/>
        </w:rPr>
      </w:pPr>
      <w:r w:rsidRPr="003A2CFC">
        <w:rPr>
          <w:rFonts w:ascii="Marianne" w:hAnsi="Marianne"/>
          <w:color w:val="333333"/>
          <w:sz w:val="20"/>
          <w:szCs w:val="20"/>
        </w:rPr>
        <w:t>Direction générale de la Santé</w:t>
      </w:r>
      <w:r w:rsidRPr="003A2CFC">
        <w:rPr>
          <w:rFonts w:ascii="Marianne" w:hAnsi="Marianne"/>
          <w:color w:val="333333"/>
          <w:sz w:val="20"/>
          <w:szCs w:val="20"/>
        </w:rPr>
        <w:br/>
      </w:r>
      <w:hyperlink r:id="rId10" w:history="1">
        <w:r w:rsidRPr="003A2CFC">
          <w:rPr>
            <w:rStyle w:val="Lienhypertexte"/>
            <w:rFonts w:ascii="Marianne" w:hAnsi="Marianne"/>
            <w:color w:val="0253A3"/>
            <w:sz w:val="20"/>
            <w:szCs w:val="20"/>
          </w:rPr>
          <w:t>presse-dgs@sante.gouv.fr</w:t>
        </w:r>
      </w:hyperlink>
    </w:p>
    <w:p w14:paraId="2DE0D821"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lastRenderedPageBreak/>
        <w:t>Santé publique France</w:t>
      </w:r>
    </w:p>
    <w:p w14:paraId="25D02ED9" w14:textId="02268F6F" w:rsidR="003A2CFC" w:rsidRPr="003A2CFC" w:rsidRDefault="000C75A1" w:rsidP="003A2CFC">
      <w:pPr>
        <w:pStyle w:val="NormalWeb"/>
        <w:shd w:val="clear" w:color="auto" w:fill="FFFFFF"/>
        <w:spacing w:before="0" w:beforeAutospacing="0" w:after="0" w:afterAutospacing="0"/>
        <w:rPr>
          <w:rFonts w:ascii="Marianne" w:hAnsi="Marianne"/>
          <w:color w:val="333333"/>
          <w:sz w:val="20"/>
          <w:szCs w:val="20"/>
        </w:rPr>
      </w:pPr>
      <w:hyperlink r:id="rId11" w:history="1">
        <w:r w:rsidR="003A2CFC" w:rsidRPr="003A2CFC">
          <w:rPr>
            <w:rFonts w:ascii="Marianne" w:hAnsi="Marianne"/>
            <w:color w:val="333333"/>
            <w:sz w:val="20"/>
            <w:szCs w:val="20"/>
          </w:rPr>
          <w:t>presse@santepubliquefrance.fr</w:t>
        </w:r>
      </w:hyperlink>
      <w:r w:rsidR="00DF02AE">
        <w:rPr>
          <w:rFonts w:ascii="Marianne" w:hAnsi="Marianne"/>
          <w:color w:val="333333"/>
          <w:sz w:val="20"/>
          <w:szCs w:val="20"/>
        </w:rPr>
        <w:t xml:space="preserve"> </w:t>
      </w:r>
    </w:p>
    <w:p w14:paraId="3EA211E6"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p>
    <w:p w14:paraId="0F394278" w14:textId="77777777" w:rsidR="003A2CFC" w:rsidRPr="003A2CFC" w:rsidRDefault="003A2CFC" w:rsidP="003A2CFC">
      <w:pPr>
        <w:autoSpaceDE w:val="0"/>
        <w:autoSpaceDN w:val="0"/>
        <w:adjustRightInd w:val="0"/>
        <w:spacing w:after="0" w:line="240" w:lineRule="auto"/>
        <w:rPr>
          <w:rFonts w:ascii="Marianne" w:hAnsi="Marianne"/>
          <w:b/>
          <w:sz w:val="20"/>
          <w:szCs w:val="20"/>
        </w:rPr>
      </w:pPr>
    </w:p>
    <w:p w14:paraId="64B7960B" w14:textId="77777777" w:rsidR="000F0362" w:rsidRDefault="000F0362"/>
    <w:sectPr w:rsidR="000F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Arial" w:hint="default"/>
      </w:rPr>
    </w:lvl>
  </w:abstractNum>
  <w:abstractNum w:abstractNumId="1" w15:restartNumberingAfterBreak="0">
    <w:nsid w:val="11C153ED"/>
    <w:multiLevelType w:val="hybridMultilevel"/>
    <w:tmpl w:val="CFC2CF2C"/>
    <w:lvl w:ilvl="0" w:tplc="1EA8864C">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C70269"/>
    <w:multiLevelType w:val="hybridMultilevel"/>
    <w:tmpl w:val="35DCC862"/>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010726"/>
    <w:multiLevelType w:val="hybridMultilevel"/>
    <w:tmpl w:val="DC72BEA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FB600A"/>
    <w:multiLevelType w:val="hybridMultilevel"/>
    <w:tmpl w:val="4AD68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9C4E64"/>
    <w:multiLevelType w:val="hybridMultilevel"/>
    <w:tmpl w:val="4D7052A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FC"/>
    <w:rsid w:val="000239B5"/>
    <w:rsid w:val="00067BCD"/>
    <w:rsid w:val="000C75A1"/>
    <w:rsid w:val="000F0362"/>
    <w:rsid w:val="00194FA5"/>
    <w:rsid w:val="001E6ABF"/>
    <w:rsid w:val="001F1F97"/>
    <w:rsid w:val="00223127"/>
    <w:rsid w:val="002D2E60"/>
    <w:rsid w:val="0032504B"/>
    <w:rsid w:val="0032724E"/>
    <w:rsid w:val="003A2CFC"/>
    <w:rsid w:val="004D2C65"/>
    <w:rsid w:val="004F1132"/>
    <w:rsid w:val="00565821"/>
    <w:rsid w:val="005F650C"/>
    <w:rsid w:val="006A20AA"/>
    <w:rsid w:val="007156C8"/>
    <w:rsid w:val="0077763C"/>
    <w:rsid w:val="007D47BD"/>
    <w:rsid w:val="007F5F9B"/>
    <w:rsid w:val="008E2597"/>
    <w:rsid w:val="00965C38"/>
    <w:rsid w:val="009916A0"/>
    <w:rsid w:val="00A70119"/>
    <w:rsid w:val="00AB4649"/>
    <w:rsid w:val="00AB6765"/>
    <w:rsid w:val="00B52113"/>
    <w:rsid w:val="00B5707E"/>
    <w:rsid w:val="00C03D7C"/>
    <w:rsid w:val="00C93174"/>
    <w:rsid w:val="00CA1FBA"/>
    <w:rsid w:val="00D27C12"/>
    <w:rsid w:val="00D5230B"/>
    <w:rsid w:val="00DF02AE"/>
    <w:rsid w:val="00E87819"/>
    <w:rsid w:val="00ED6273"/>
    <w:rsid w:val="00F3073A"/>
    <w:rsid w:val="00F37E06"/>
    <w:rsid w:val="00F82507"/>
    <w:rsid w:val="00FC4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9DD4"/>
  <w15:chartTrackingRefBased/>
  <w15:docId w15:val="{B81179C7-0654-4336-B035-90B2CCE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CFC"/>
    <w:pPr>
      <w:spacing w:after="0" w:line="240" w:lineRule="auto"/>
      <w:ind w:left="720"/>
    </w:pPr>
    <w:rPr>
      <w:rFonts w:ascii="Calibri" w:hAnsi="Calibri" w:cs="Calibri"/>
      <w:color w:val="000000"/>
    </w:rPr>
  </w:style>
  <w:style w:type="character" w:styleId="Lienhypertexte">
    <w:name w:val="Hyperlink"/>
    <w:basedOn w:val="Policepardfaut"/>
    <w:unhideWhenUsed/>
    <w:rsid w:val="003A2CFC"/>
    <w:rPr>
      <w:color w:val="0000FF"/>
      <w:u w:val="single"/>
    </w:rPr>
  </w:style>
  <w:style w:type="paragraph" w:styleId="NormalWeb">
    <w:name w:val="Normal (Web)"/>
    <w:basedOn w:val="Normal"/>
    <w:unhideWhenUsed/>
    <w:rsid w:val="003A2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A2CFC"/>
    <w:rPr>
      <w:sz w:val="16"/>
      <w:szCs w:val="16"/>
    </w:rPr>
  </w:style>
  <w:style w:type="paragraph" w:styleId="Commentaire">
    <w:name w:val="annotation text"/>
    <w:basedOn w:val="Normal"/>
    <w:link w:val="CommentaireCar"/>
    <w:uiPriority w:val="99"/>
    <w:semiHidden/>
    <w:unhideWhenUsed/>
    <w:rsid w:val="003A2CFC"/>
    <w:pPr>
      <w:spacing w:line="240" w:lineRule="auto"/>
    </w:pPr>
    <w:rPr>
      <w:sz w:val="20"/>
      <w:szCs w:val="20"/>
    </w:rPr>
  </w:style>
  <w:style w:type="character" w:customStyle="1" w:styleId="CommentaireCar">
    <w:name w:val="Commentaire Car"/>
    <w:basedOn w:val="Policepardfaut"/>
    <w:link w:val="Commentaire"/>
    <w:uiPriority w:val="99"/>
    <w:semiHidden/>
    <w:rsid w:val="003A2CFC"/>
    <w:rPr>
      <w:sz w:val="20"/>
      <w:szCs w:val="20"/>
    </w:rPr>
  </w:style>
  <w:style w:type="paragraph" w:styleId="Objetducommentaire">
    <w:name w:val="annotation subject"/>
    <w:basedOn w:val="Commentaire"/>
    <w:next w:val="Commentaire"/>
    <w:link w:val="ObjetducommentaireCar"/>
    <w:uiPriority w:val="99"/>
    <w:semiHidden/>
    <w:unhideWhenUsed/>
    <w:rsid w:val="003A2CFC"/>
    <w:rPr>
      <w:b/>
      <w:bCs/>
    </w:rPr>
  </w:style>
  <w:style w:type="character" w:customStyle="1" w:styleId="ObjetducommentaireCar">
    <w:name w:val="Objet du commentaire Car"/>
    <w:basedOn w:val="CommentaireCar"/>
    <w:link w:val="Objetducommentaire"/>
    <w:uiPriority w:val="99"/>
    <w:semiHidden/>
    <w:rsid w:val="003A2CFC"/>
    <w:rPr>
      <w:b/>
      <w:bCs/>
      <w:sz w:val="20"/>
      <w:szCs w:val="20"/>
    </w:rPr>
  </w:style>
  <w:style w:type="paragraph" w:styleId="Textedebulles">
    <w:name w:val="Balloon Text"/>
    <w:basedOn w:val="Normal"/>
    <w:link w:val="TextedebullesCar"/>
    <w:uiPriority w:val="99"/>
    <w:semiHidden/>
    <w:unhideWhenUsed/>
    <w:rsid w:val="003A2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CFC"/>
    <w:rPr>
      <w:rFonts w:ascii="Segoe UI" w:hAnsi="Segoe UI" w:cs="Segoe UI"/>
      <w:sz w:val="18"/>
      <w:szCs w:val="18"/>
    </w:rPr>
  </w:style>
  <w:style w:type="character" w:styleId="lev">
    <w:name w:val="Strong"/>
    <w:basedOn w:val="Policepardfaut"/>
    <w:qFormat/>
    <w:rsid w:val="00AB6765"/>
    <w:rPr>
      <w:b/>
      <w:bCs/>
    </w:rPr>
  </w:style>
  <w:style w:type="paragraph" w:customStyle="1" w:styleId="spip1">
    <w:name w:val="spip1"/>
    <w:basedOn w:val="Normal"/>
    <w:rsid w:val="00AB6765"/>
    <w:pPr>
      <w:spacing w:before="100" w:beforeAutospacing="1" w:after="100" w:afterAutospacing="1" w:line="384" w:lineRule="atLeast"/>
    </w:pPr>
    <w:rPr>
      <w:rFonts w:ascii="Times New Roman" w:eastAsia="Times New Roman" w:hAnsi="Times New Roman" w:cs="Times New Roman"/>
      <w:color w:val="333333"/>
      <w:sz w:val="29"/>
      <w:szCs w:val="29"/>
      <w:lang w:eastAsia="fr-FR"/>
    </w:rPr>
  </w:style>
  <w:style w:type="character" w:styleId="Accentuation">
    <w:name w:val="Emphasis"/>
    <w:basedOn w:val="Policepardfaut"/>
    <w:qFormat/>
    <w:rsid w:val="00AB6765"/>
    <w:rPr>
      <w:i/>
      <w:iCs/>
    </w:rPr>
  </w:style>
  <w:style w:type="character" w:customStyle="1" w:styleId="spipsurligne">
    <w:name w:val="spip_surligne"/>
    <w:basedOn w:val="Policepardfaut"/>
    <w:rsid w:val="00AB6765"/>
  </w:style>
  <w:style w:type="character" w:customStyle="1" w:styleId="markedcontent">
    <w:name w:val="markedcontent"/>
    <w:basedOn w:val="Policepardfaut"/>
    <w:rsid w:val="0006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401">
      <w:bodyDiv w:val="1"/>
      <w:marLeft w:val="0"/>
      <w:marRight w:val="0"/>
      <w:marTop w:val="0"/>
      <w:marBottom w:val="0"/>
      <w:divBdr>
        <w:top w:val="none" w:sz="0" w:space="0" w:color="auto"/>
        <w:left w:val="none" w:sz="0" w:space="0" w:color="auto"/>
        <w:bottom w:val="none" w:sz="0" w:space="0" w:color="auto"/>
        <w:right w:val="none" w:sz="0" w:space="0" w:color="auto"/>
      </w:divBdr>
    </w:div>
    <w:div w:id="1072656814">
      <w:bodyDiv w:val="1"/>
      <w:marLeft w:val="0"/>
      <w:marRight w:val="0"/>
      <w:marTop w:val="0"/>
      <w:marBottom w:val="0"/>
      <w:divBdr>
        <w:top w:val="none" w:sz="0" w:space="0" w:color="auto"/>
        <w:left w:val="none" w:sz="0" w:space="0" w:color="auto"/>
        <w:bottom w:val="none" w:sz="0" w:space="0" w:color="auto"/>
        <w:right w:val="none" w:sz="0" w:space="0" w:color="auto"/>
      </w:divBdr>
    </w:div>
    <w:div w:id="1937899689">
      <w:bodyDiv w:val="1"/>
      <w:marLeft w:val="0"/>
      <w:marRight w:val="0"/>
      <w:marTop w:val="0"/>
      <w:marBottom w:val="0"/>
      <w:divBdr>
        <w:top w:val="none" w:sz="0" w:space="0" w:color="auto"/>
        <w:left w:val="none" w:sz="0" w:space="0" w:color="auto"/>
        <w:bottom w:val="none" w:sz="0" w:space="0" w:color="auto"/>
        <w:right w:val="none" w:sz="0" w:space="0" w:color="auto"/>
      </w:divBdr>
    </w:div>
    <w:div w:id="2099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r@ferre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sse@santepubliquefrance.fr" TargetMode="External"/><Relationship Id="rId5" Type="http://schemas.openxmlformats.org/officeDocument/2006/relationships/webSettings" Target="webSettings.xml"/><Relationship Id="rId10" Type="http://schemas.openxmlformats.org/officeDocument/2006/relationships/hyperlink" Target="mailto:presse-dgs@sante.gouv.fr" TargetMode="External"/><Relationship Id="rId4" Type="http://schemas.openxmlformats.org/officeDocument/2006/relationships/settings" Target="settings.xml"/><Relationship Id="rId9" Type="http://schemas.openxmlformats.org/officeDocument/2006/relationships/hyperlink" Target="mailto:communication@dgccrf.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F78E-5042-49D1-A849-5018D1A0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3080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Anne (DGS/MICOM)</dc:creator>
  <cp:keywords/>
  <dc:description/>
  <cp:lastModifiedBy>JAFFRE, Pauline (DGS/MICOM)</cp:lastModifiedBy>
  <cp:revision>2</cp:revision>
  <dcterms:created xsi:type="dcterms:W3CDTF">2022-04-04T20:47:00Z</dcterms:created>
  <dcterms:modified xsi:type="dcterms:W3CDTF">2022-04-04T20:47:00Z</dcterms:modified>
</cp:coreProperties>
</file>