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B6" w:rsidRDefault="00D55A23" w:rsidP="00D55A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54B">
        <w:rPr>
          <w:rFonts w:ascii="Georgia" w:eastAsia="Times New Roman" w:hAnsi="Georgia" w:cs="Times New Roman"/>
          <w:noProof/>
          <w:color w:val="7E7D78"/>
          <w:sz w:val="30"/>
          <w:szCs w:val="30"/>
          <w:shd w:val="clear" w:color="auto" w:fill="FFFFFF"/>
          <w:lang w:eastAsia="fr-FR"/>
        </w:rPr>
        <w:drawing>
          <wp:inline distT="0" distB="0" distL="0" distR="0" wp14:anchorId="0CF0F02F" wp14:editId="123AF78B">
            <wp:extent cx="1678227" cy="1332000"/>
            <wp:effectExtent l="0" t="0" r="0" b="1905"/>
            <wp:docPr id="1" name="Image 1" descr="I:\Autonomie\Commun secrétaires ET membres de cabinets\SECRETARIAT COMMUNICATION-PRESSE\COM\CHARTE GRAPHIQUE\LOGOS\MIN_Charge_Autonomie\jpg\MIN_Autonomie_RVB_3_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nomie\Commun secrétaires ET membres de cabinets\SECRETARIAT COMMUNICATION-PRESSE\COM\CHARTE GRAPHIQUE\LOGOS\MIN_Charge_Autonomie\jpg\MIN_Autonomie_RVB_3_LIG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6" w:rsidRDefault="000039B6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39B6" w:rsidRDefault="000039B6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A83" w:rsidRPr="00436582" w:rsidRDefault="00442A83" w:rsidP="00436582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442A83">
        <w:rPr>
          <w:rFonts w:ascii="Arial" w:hAnsi="Arial" w:cs="Arial"/>
          <w:sz w:val="20"/>
          <w:szCs w:val="20"/>
        </w:rPr>
        <w:t xml:space="preserve"> </w:t>
      </w:r>
      <w:r w:rsidR="0051628C">
        <w:rPr>
          <w:rFonts w:ascii="Arial" w:hAnsi="Arial" w:cs="Arial"/>
          <w:sz w:val="20"/>
          <w:szCs w:val="20"/>
        </w:rPr>
        <w:t>Vendredi 12</w:t>
      </w:r>
      <w:r w:rsidR="00894602">
        <w:rPr>
          <w:rFonts w:ascii="Arial" w:hAnsi="Arial" w:cs="Arial"/>
          <w:sz w:val="20"/>
          <w:szCs w:val="20"/>
        </w:rPr>
        <w:t xml:space="preserve"> mars</w:t>
      </w:r>
      <w:r w:rsidR="00165DC0">
        <w:rPr>
          <w:rFonts w:ascii="Arial" w:hAnsi="Arial" w:cs="Arial"/>
          <w:sz w:val="20"/>
          <w:szCs w:val="20"/>
        </w:rPr>
        <w:t xml:space="preserve"> 2021</w:t>
      </w:r>
    </w:p>
    <w:p w:rsidR="005B6646" w:rsidRDefault="005B6646" w:rsidP="005B6646">
      <w:pPr>
        <w:spacing w:after="0" w:line="240" w:lineRule="auto"/>
        <w:jc w:val="center"/>
        <w:rPr>
          <w:rStyle w:val="lev"/>
          <w:rFonts w:ascii="Arial" w:hAnsi="Arial" w:cs="Arial"/>
          <w:color w:val="000000"/>
        </w:rPr>
      </w:pPr>
    </w:p>
    <w:p w:rsidR="003B2067" w:rsidRDefault="003B2067" w:rsidP="005B6646">
      <w:pPr>
        <w:spacing w:after="0" w:line="240" w:lineRule="auto"/>
        <w:jc w:val="center"/>
        <w:rPr>
          <w:rStyle w:val="lev"/>
          <w:rFonts w:ascii="Arial" w:hAnsi="Arial" w:cs="Arial"/>
          <w:color w:val="000000"/>
        </w:rPr>
      </w:pPr>
    </w:p>
    <w:p w:rsidR="001D0D80" w:rsidRDefault="001D0D80" w:rsidP="003B2067">
      <w:pPr>
        <w:spacing w:after="0" w:line="240" w:lineRule="auto"/>
        <w:rPr>
          <w:rStyle w:val="lev"/>
          <w:rFonts w:ascii="Arial" w:hAnsi="Arial" w:cs="Arial"/>
          <w:color w:val="000000"/>
        </w:rPr>
      </w:pPr>
    </w:p>
    <w:p w:rsidR="00436582" w:rsidRPr="003B2067" w:rsidRDefault="00442A83" w:rsidP="003B20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:rsidR="00442A83" w:rsidRPr="00525999" w:rsidRDefault="00442A83" w:rsidP="00080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067" w:rsidRPr="00525999" w:rsidRDefault="003B2067" w:rsidP="000800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2A83" w:rsidRPr="00080012" w:rsidRDefault="00442A83" w:rsidP="00300011">
      <w:pPr>
        <w:pStyle w:val="NormalWeb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color w:val="393939"/>
        </w:rPr>
      </w:pPr>
      <w:r w:rsidRPr="00080012">
        <w:rPr>
          <w:rStyle w:val="lev"/>
          <w:rFonts w:ascii="Arial" w:hAnsi="Arial" w:cs="Arial"/>
          <w:color w:val="393939"/>
        </w:rPr>
        <w:t>Brigitte BOURGUIGNON</w:t>
      </w:r>
    </w:p>
    <w:p w:rsidR="00442A83" w:rsidRPr="00080012" w:rsidRDefault="00442A83" w:rsidP="0030001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</w:rPr>
      </w:pPr>
      <w:r w:rsidRPr="00080012">
        <w:rPr>
          <w:rFonts w:ascii="Arial" w:hAnsi="Arial" w:cs="Arial"/>
          <w:color w:val="393939"/>
        </w:rPr>
        <w:t>Ministre déléguée auprès du ministre des Solidarités et de la Santé,</w:t>
      </w:r>
    </w:p>
    <w:p w:rsidR="00442A83" w:rsidRDefault="00442A83" w:rsidP="00300011">
      <w:pPr>
        <w:spacing w:after="0" w:line="276" w:lineRule="auto"/>
        <w:jc w:val="center"/>
        <w:rPr>
          <w:rFonts w:ascii="Arial" w:hAnsi="Arial" w:cs="Arial"/>
          <w:color w:val="393939"/>
          <w:sz w:val="24"/>
          <w:szCs w:val="24"/>
        </w:rPr>
      </w:pPr>
      <w:proofErr w:type="gramStart"/>
      <w:r w:rsidRPr="00080012">
        <w:rPr>
          <w:rFonts w:ascii="Arial" w:hAnsi="Arial" w:cs="Arial"/>
          <w:color w:val="393939"/>
          <w:sz w:val="24"/>
          <w:szCs w:val="24"/>
        </w:rPr>
        <w:t>chargée</w:t>
      </w:r>
      <w:proofErr w:type="gramEnd"/>
      <w:r w:rsidRPr="00080012">
        <w:rPr>
          <w:rFonts w:ascii="Arial" w:hAnsi="Arial" w:cs="Arial"/>
          <w:color w:val="393939"/>
          <w:sz w:val="24"/>
          <w:szCs w:val="24"/>
        </w:rPr>
        <w:t xml:space="preserve"> de l’Autonomie</w:t>
      </w:r>
    </w:p>
    <w:p w:rsidR="0057493C" w:rsidRDefault="0057493C" w:rsidP="00C61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3237" w:rsidRDefault="00A73237" w:rsidP="00C61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6F4E" w:rsidRPr="00A73237" w:rsidRDefault="00D06F4E" w:rsidP="00D06F4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EHPAD</w:t>
      </w:r>
      <w:r>
        <w:rPr>
          <w:rFonts w:ascii="Arial" w:hAnsi="Arial" w:cs="Arial"/>
          <w:b/>
          <w:sz w:val="26"/>
          <w:szCs w:val="26"/>
        </w:rPr>
        <w:t> : les recommandations pour un retour progressif à la vie sociale</w:t>
      </w:r>
    </w:p>
    <w:p w:rsidR="00D06F4E" w:rsidRPr="001D0D80" w:rsidRDefault="00D06F4E" w:rsidP="00D06F4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fr-FR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51628C">
        <w:rPr>
          <w:rFonts w:ascii="Arial" w:hAnsi="Arial" w:cs="Arial"/>
          <w:shd w:val="clear" w:color="auto" w:fill="FFFFFF"/>
        </w:rPr>
        <w:t xml:space="preserve"> </w:t>
      </w:r>
    </w:p>
    <w:p w:rsidR="00D06F4E" w:rsidRPr="0051628C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campagne vaccinale en </w:t>
      </w:r>
      <w:r>
        <w:rPr>
          <w:rFonts w:ascii="Arial" w:hAnsi="Arial" w:cs="Arial"/>
          <w:shd w:val="clear" w:color="auto" w:fill="FFFFFF"/>
        </w:rPr>
        <w:t>EHPAD</w:t>
      </w:r>
      <w:r>
        <w:rPr>
          <w:rFonts w:ascii="Arial" w:hAnsi="Arial" w:cs="Arial"/>
          <w:shd w:val="clear" w:color="auto" w:fill="FFFFFF"/>
        </w:rPr>
        <w:t xml:space="preserve"> est une belle réussite qui permet, grâce à la protection qu’elle offre aux résidents, d’alléger les contraintes de la vie quotidienne dans ces établissements.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Ainsi, à l’issue d’un</w:t>
      </w:r>
      <w:r w:rsidRPr="00223395">
        <w:rPr>
          <w:rFonts w:ascii="Arial" w:hAnsi="Arial" w:cs="Arial"/>
          <w:shd w:val="clear" w:color="auto" w:fill="FFFFFF"/>
        </w:rPr>
        <w:t xml:space="preserve"> </w:t>
      </w:r>
      <w:r w:rsidRPr="0051628C">
        <w:rPr>
          <w:rFonts w:ascii="Arial" w:hAnsi="Arial" w:cs="Arial"/>
          <w:shd w:val="clear" w:color="auto" w:fill="FFFFFF"/>
        </w:rPr>
        <w:t xml:space="preserve">travail collectif </w:t>
      </w:r>
      <w:r>
        <w:rPr>
          <w:rFonts w:ascii="Arial" w:hAnsi="Arial" w:cs="Arial"/>
          <w:shd w:val="clear" w:color="auto" w:fill="FFFFFF"/>
        </w:rPr>
        <w:t>entre</w:t>
      </w:r>
      <w:r w:rsidRPr="0051628C">
        <w:rPr>
          <w:rFonts w:ascii="Arial" w:hAnsi="Arial" w:cs="Arial"/>
          <w:shd w:val="clear" w:color="auto" w:fill="FFFFFF"/>
        </w:rPr>
        <w:t xml:space="preserve"> la ministre déléguée chargée de l’Autonomie, Brigitte BOURGUIGNON, </w:t>
      </w:r>
      <w:r>
        <w:rPr>
          <w:rFonts w:ascii="Arial" w:hAnsi="Arial" w:cs="Arial"/>
          <w:shd w:val="clear" w:color="auto" w:fill="FFFFFF"/>
        </w:rPr>
        <w:t>et</w:t>
      </w:r>
      <w:r w:rsidRPr="0051628C">
        <w:rPr>
          <w:rFonts w:ascii="Arial" w:hAnsi="Arial" w:cs="Arial"/>
          <w:shd w:val="clear" w:color="auto" w:fill="FFFFFF"/>
        </w:rPr>
        <w:t xml:space="preserve"> toutes les parties prenantes du secteur du Grand âge</w:t>
      </w:r>
      <w:r>
        <w:rPr>
          <w:rFonts w:ascii="Arial" w:hAnsi="Arial" w:cs="Arial"/>
          <w:shd w:val="clear" w:color="auto" w:fill="FFFFFF"/>
        </w:rPr>
        <w:t xml:space="preserve">, les </w:t>
      </w:r>
      <w:r w:rsidRPr="0051628C">
        <w:rPr>
          <w:rFonts w:ascii="Arial" w:hAnsi="Arial" w:cs="Arial"/>
          <w:shd w:val="clear" w:color="auto" w:fill="FFFFFF"/>
        </w:rPr>
        <w:t>directeurs d’EHPAD et d’USLD</w:t>
      </w:r>
      <w:r>
        <w:rPr>
          <w:rFonts w:ascii="Arial" w:hAnsi="Arial" w:cs="Arial"/>
          <w:shd w:val="clear" w:color="auto" w:fill="FFFFFF"/>
        </w:rPr>
        <w:t xml:space="preserve"> disposent ce jour de recommandations leur permettant d’organiser un retour progressif à la vie sociale dans leurs établissements.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Pr="001D3DE5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1D3DE5">
        <w:rPr>
          <w:rFonts w:ascii="Arial" w:hAnsi="Arial" w:cs="Arial"/>
          <w:shd w:val="clear" w:color="auto" w:fill="FFFFFF"/>
        </w:rPr>
        <w:t xml:space="preserve">Cette première étape d’assouplissement est mise en </w:t>
      </w:r>
      <w:r w:rsidRPr="001D3DE5">
        <w:rPr>
          <w:rFonts w:ascii="Arial" w:hAnsi="Arial" w:cs="Arial"/>
          <w:shd w:val="clear" w:color="auto" w:fill="FFFFFF"/>
        </w:rPr>
        <w:t>œuvre</w:t>
      </w:r>
      <w:r w:rsidRPr="001D3DE5">
        <w:rPr>
          <w:rFonts w:ascii="Arial" w:hAnsi="Arial" w:cs="Arial"/>
          <w:shd w:val="clear" w:color="auto" w:fill="FFFFFF"/>
        </w:rPr>
        <w:t xml:space="preserve"> à compter du samedi 13 mars 2021. Les mesures d’assouplissement proposées s’appuient sur l’avis du Haut Conseil de la santé publique</w:t>
      </w:r>
      <w:r>
        <w:rPr>
          <w:rFonts w:ascii="Arial" w:hAnsi="Arial" w:cs="Arial"/>
          <w:shd w:val="clear" w:color="auto" w:fill="FFFFFF"/>
        </w:rPr>
        <w:t>.</w:t>
      </w:r>
      <w:r w:rsidRPr="001D3DE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Le re</w:t>
      </w:r>
      <w:r w:rsidRPr="001D3DE5">
        <w:rPr>
          <w:rFonts w:ascii="Arial" w:hAnsi="Arial" w:cs="Arial"/>
          <w:shd w:val="clear" w:color="auto" w:fill="FFFFFF"/>
        </w:rPr>
        <w:t xml:space="preserve">tour progressif à la normale doit néanmoins s’accompagner d’une vigilance renforcée </w:t>
      </w:r>
      <w:r>
        <w:rPr>
          <w:rFonts w:ascii="Arial" w:hAnsi="Arial" w:cs="Arial"/>
          <w:shd w:val="clear" w:color="auto" w:fill="FFFFFF"/>
        </w:rPr>
        <w:t>dès</w:t>
      </w:r>
      <w:r w:rsidRPr="001D3DE5">
        <w:rPr>
          <w:rFonts w:ascii="Arial" w:hAnsi="Arial" w:cs="Arial"/>
          <w:shd w:val="clear" w:color="auto" w:fill="FFFFFF"/>
        </w:rPr>
        <w:t xml:space="preserve"> l’apparition de symptômes évocat</w:t>
      </w:r>
      <w:r>
        <w:rPr>
          <w:rFonts w:ascii="Arial" w:hAnsi="Arial" w:cs="Arial"/>
          <w:shd w:val="clear" w:color="auto" w:fill="FFFFFF"/>
        </w:rPr>
        <w:t>eurs</w:t>
      </w:r>
      <w:r w:rsidRPr="001D3DE5">
        <w:rPr>
          <w:rFonts w:ascii="Arial" w:hAnsi="Arial" w:cs="Arial"/>
          <w:shd w:val="clear" w:color="auto" w:fill="FFFFFF"/>
        </w:rPr>
        <w:t xml:space="preserve"> du virus, notamment chez les personnes </w:t>
      </w:r>
      <w:r>
        <w:rPr>
          <w:rFonts w:ascii="Arial" w:hAnsi="Arial" w:cs="Arial"/>
          <w:shd w:val="clear" w:color="auto" w:fill="FFFFFF"/>
        </w:rPr>
        <w:t>non vaccinées</w:t>
      </w:r>
      <w:bookmarkStart w:id="0" w:name="_GoBack"/>
      <w:bookmarkEnd w:id="0"/>
      <w:r w:rsidRPr="001D3DE5">
        <w:rPr>
          <w:rFonts w:ascii="Arial" w:hAnsi="Arial" w:cs="Arial"/>
          <w:shd w:val="clear" w:color="auto" w:fill="FFFFFF"/>
        </w:rPr>
        <w:t>.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51628C">
        <w:rPr>
          <w:rFonts w:ascii="Arial" w:hAnsi="Arial" w:cs="Arial"/>
          <w:shd w:val="clear" w:color="auto" w:fill="FFFFFF"/>
        </w:rPr>
        <w:t xml:space="preserve">es nouvelles admissions ne peuvent être conditionnées au statut vaccinal de la personne. </w:t>
      </w:r>
      <w:r>
        <w:rPr>
          <w:rFonts w:ascii="Arial" w:hAnsi="Arial" w:cs="Arial"/>
          <w:shd w:val="clear" w:color="auto" w:fill="FFFFFF"/>
        </w:rPr>
        <w:t>D</w:t>
      </w:r>
      <w:r w:rsidRPr="0051628C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s</w:t>
      </w:r>
      <w:r w:rsidRPr="0051628C">
        <w:rPr>
          <w:rFonts w:ascii="Arial" w:hAnsi="Arial" w:cs="Arial"/>
          <w:shd w:val="clear" w:color="auto" w:fill="FFFFFF"/>
        </w:rPr>
        <w:t xml:space="preserve"> protection</w:t>
      </w:r>
      <w:r>
        <w:rPr>
          <w:rFonts w:ascii="Arial" w:hAnsi="Arial" w:cs="Arial"/>
          <w:shd w:val="clear" w:color="auto" w:fill="FFFFFF"/>
        </w:rPr>
        <w:t>s</w:t>
      </w:r>
      <w:r w:rsidRPr="0051628C">
        <w:rPr>
          <w:rFonts w:ascii="Arial" w:hAnsi="Arial" w:cs="Arial"/>
          <w:shd w:val="clear" w:color="auto" w:fill="FFFFFF"/>
        </w:rPr>
        <w:t xml:space="preserve"> supplémentaires </w:t>
      </w:r>
      <w:r>
        <w:rPr>
          <w:rFonts w:ascii="Arial" w:hAnsi="Arial" w:cs="Arial"/>
          <w:shd w:val="clear" w:color="auto" w:fill="FFFFFF"/>
        </w:rPr>
        <w:t xml:space="preserve">restent toutefois prévues </w:t>
      </w:r>
      <w:r w:rsidRPr="0051628C">
        <w:rPr>
          <w:rFonts w:ascii="Arial" w:hAnsi="Arial" w:cs="Arial"/>
          <w:shd w:val="clear" w:color="auto" w:fill="FFFFFF"/>
        </w:rPr>
        <w:t>pour les personnes non vaccinées.</w:t>
      </w:r>
    </w:p>
    <w:p w:rsidR="00D06F4E" w:rsidRDefault="00D06F4E" w:rsidP="00D06F4E">
      <w:pPr>
        <w:contextualSpacing/>
        <w:jc w:val="right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ministre estime que les</w:t>
      </w:r>
      <w:r w:rsidRPr="0051628C">
        <w:rPr>
          <w:rFonts w:ascii="Arial" w:hAnsi="Arial" w:cs="Arial"/>
          <w:shd w:val="clear" w:color="auto" w:fill="FFFFFF"/>
        </w:rPr>
        <w:t xml:space="preserve"> résidents</w:t>
      </w:r>
      <w:r>
        <w:rPr>
          <w:rFonts w:ascii="Arial" w:hAnsi="Arial" w:cs="Arial"/>
          <w:shd w:val="clear" w:color="auto" w:fill="FFFFFF"/>
        </w:rPr>
        <w:t>,</w:t>
      </w:r>
      <w:r w:rsidRPr="00D17D30">
        <w:rPr>
          <w:rFonts w:ascii="Arial" w:hAnsi="Arial" w:cs="Arial"/>
          <w:shd w:val="clear" w:color="auto" w:fill="FFFFFF"/>
        </w:rPr>
        <w:t xml:space="preserve"> </w:t>
      </w:r>
      <w:r w:rsidRPr="0051628C">
        <w:rPr>
          <w:rFonts w:ascii="Arial" w:hAnsi="Arial" w:cs="Arial"/>
          <w:shd w:val="clear" w:color="auto" w:fill="FFFFFF"/>
        </w:rPr>
        <w:t>quel que soit leur</w:t>
      </w:r>
      <w:r>
        <w:rPr>
          <w:rFonts w:ascii="Arial" w:hAnsi="Arial" w:cs="Arial"/>
          <w:shd w:val="clear" w:color="auto" w:fill="FFFFFF"/>
        </w:rPr>
        <w:t xml:space="preserve"> statut vaccinal et immunitaire,</w:t>
      </w:r>
      <w:r w:rsidRPr="0051628C">
        <w:rPr>
          <w:rFonts w:ascii="Arial" w:hAnsi="Arial" w:cs="Arial"/>
          <w:shd w:val="clear" w:color="auto" w:fill="FFFFFF"/>
        </w:rPr>
        <w:t xml:space="preserve"> doivent </w:t>
      </w:r>
      <w:r>
        <w:rPr>
          <w:rFonts w:ascii="Arial" w:hAnsi="Arial" w:cs="Arial"/>
          <w:shd w:val="clear" w:color="auto" w:fill="FFFFFF"/>
        </w:rPr>
        <w:t>retrouver les mêmes droits que le reste de la population, comme la possibilité de voir leurs proches, à</w:t>
      </w:r>
      <w:r w:rsidRPr="0051628C">
        <w:rPr>
          <w:rFonts w:ascii="Arial" w:hAnsi="Arial" w:cs="Arial"/>
          <w:shd w:val="clear" w:color="auto" w:fill="FFFFFF"/>
        </w:rPr>
        <w:t xml:space="preserve"> l’extérieur </w:t>
      </w:r>
      <w:r>
        <w:rPr>
          <w:rFonts w:ascii="Arial" w:hAnsi="Arial" w:cs="Arial"/>
          <w:shd w:val="clear" w:color="auto" w:fill="FFFFFF"/>
        </w:rPr>
        <w:t>ou à</w:t>
      </w:r>
      <w:r w:rsidRPr="0051628C">
        <w:rPr>
          <w:rFonts w:ascii="Arial" w:hAnsi="Arial" w:cs="Arial"/>
          <w:shd w:val="clear" w:color="auto" w:fill="FFFFFF"/>
        </w:rPr>
        <w:t xml:space="preserve"> l’intérieur de l’établissement.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Les recommandations rappellent également l’enjeu éthique de la vaccination des personnels, comme Olivier VERAN, ministre des solidarités et de la santé, a souhaité le rappeler dans un courrier adressé aux professionnels de santé et du médico-social.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</w:t>
      </w:r>
      <w:r w:rsidRPr="0051628C">
        <w:rPr>
          <w:rFonts w:ascii="Arial" w:hAnsi="Arial" w:cs="Arial"/>
          <w:shd w:val="clear" w:color="auto" w:fill="FFFFFF"/>
        </w:rPr>
        <w:t>haque direction d’établissement</w:t>
      </w:r>
      <w:r>
        <w:rPr>
          <w:rFonts w:ascii="Arial" w:hAnsi="Arial" w:cs="Arial"/>
          <w:shd w:val="clear" w:color="auto" w:fill="FFFFFF"/>
        </w:rPr>
        <w:t xml:space="preserve"> doit</w:t>
      </w:r>
      <w:r w:rsidRPr="0051628C">
        <w:rPr>
          <w:rFonts w:ascii="Arial" w:hAnsi="Arial" w:cs="Arial"/>
          <w:shd w:val="clear" w:color="auto" w:fill="FFFFFF"/>
        </w:rPr>
        <w:t xml:space="preserve"> élabore</w:t>
      </w:r>
      <w:r>
        <w:rPr>
          <w:rFonts w:ascii="Arial" w:hAnsi="Arial" w:cs="Arial"/>
          <w:shd w:val="clear" w:color="auto" w:fill="FFFFFF"/>
        </w:rPr>
        <w:t>r</w:t>
      </w:r>
      <w:r w:rsidRPr="0051628C">
        <w:rPr>
          <w:rFonts w:ascii="Arial" w:hAnsi="Arial" w:cs="Arial"/>
          <w:shd w:val="clear" w:color="auto" w:fill="FFFFFF"/>
        </w:rPr>
        <w:t xml:space="preserve"> ces mesures d’assouplissement, selon</w:t>
      </w:r>
      <w:r>
        <w:rPr>
          <w:rFonts w:ascii="Arial" w:hAnsi="Arial" w:cs="Arial"/>
          <w:shd w:val="clear" w:color="auto" w:fill="FFFFFF"/>
        </w:rPr>
        <w:t xml:space="preserve"> la situation épidémique locale et</w:t>
      </w:r>
      <w:r w:rsidRPr="0051628C">
        <w:rPr>
          <w:rFonts w:ascii="Arial" w:hAnsi="Arial" w:cs="Arial"/>
          <w:shd w:val="clear" w:color="auto" w:fill="FFFFFF"/>
        </w:rPr>
        <w:t xml:space="preserve"> l’avancement de la campagne va</w:t>
      </w:r>
      <w:r>
        <w:rPr>
          <w:rFonts w:ascii="Arial" w:hAnsi="Arial" w:cs="Arial"/>
          <w:shd w:val="clear" w:color="auto" w:fill="FFFFFF"/>
        </w:rPr>
        <w:t>ccinale, en lien avec l’ARS. La ministre Brigitte BOURGUIGNON rappelle</w:t>
      </w:r>
      <w:r w:rsidRPr="0051628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que les résidents, les familles et l</w:t>
      </w:r>
      <w:r w:rsidRPr="0051628C">
        <w:rPr>
          <w:rFonts w:ascii="Arial" w:hAnsi="Arial" w:cs="Arial"/>
          <w:shd w:val="clear" w:color="auto" w:fill="FFFFFF"/>
        </w:rPr>
        <w:t>es professionnels de l’établissement</w:t>
      </w:r>
      <w:r>
        <w:rPr>
          <w:rFonts w:ascii="Arial" w:hAnsi="Arial" w:cs="Arial"/>
          <w:shd w:val="clear" w:color="auto" w:fill="FFFFFF"/>
        </w:rPr>
        <w:t xml:space="preserve"> doivent </w:t>
      </w:r>
      <w:r>
        <w:rPr>
          <w:rFonts w:ascii="Arial" w:hAnsi="Arial" w:cs="Arial"/>
          <w:shd w:val="clear" w:color="auto" w:fill="FFFFFF"/>
        </w:rPr>
        <w:lastRenderedPageBreak/>
        <w:t>être aussi consultées pour assouplir les mesures dans les meilleures conditions</w:t>
      </w:r>
      <w:r w:rsidRPr="0051628C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Les mesures devront être élaborées avec le concours de tous les acteurs afin de créer un consensus. </w:t>
      </w:r>
      <w:r w:rsidRPr="0051628C">
        <w:rPr>
          <w:rFonts w:ascii="Arial" w:hAnsi="Arial" w:cs="Arial"/>
          <w:shd w:val="clear" w:color="auto" w:fill="FFFFFF"/>
        </w:rPr>
        <w:t xml:space="preserve"> 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« </w:t>
      </w:r>
      <w:r w:rsidRPr="00051EAE">
        <w:rPr>
          <w:rFonts w:ascii="Arial" w:hAnsi="Arial" w:cs="Arial"/>
          <w:i/>
          <w:shd w:val="clear" w:color="auto" w:fill="FFFFFF"/>
        </w:rPr>
        <w:t>Nous souhaitons construire le chemin des retrouvailles pour les résidents d’EHPAD et d’USLD. Il faut que les résidents puissent revoir leurs proches à l’extérieur. Ils ont été trop longtemps coupé</w:t>
      </w:r>
      <w:r>
        <w:rPr>
          <w:rFonts w:ascii="Arial" w:hAnsi="Arial" w:cs="Arial"/>
          <w:i/>
          <w:shd w:val="clear" w:color="auto" w:fill="FFFFFF"/>
        </w:rPr>
        <w:t>s</w:t>
      </w:r>
      <w:r w:rsidRPr="00051EAE">
        <w:rPr>
          <w:rFonts w:ascii="Arial" w:hAnsi="Arial" w:cs="Arial"/>
          <w:i/>
          <w:shd w:val="clear" w:color="auto" w:fill="FFFFFF"/>
        </w:rPr>
        <w:t xml:space="preserve"> de leur famille. Ce chemin des retrouvailles </w:t>
      </w:r>
      <w:r>
        <w:rPr>
          <w:rFonts w:ascii="Arial" w:hAnsi="Arial" w:cs="Arial"/>
          <w:i/>
          <w:shd w:val="clear" w:color="auto" w:fill="FFFFFF"/>
        </w:rPr>
        <w:t>s’ouvre devant nous,</w:t>
      </w:r>
      <w:r w:rsidRPr="00051EAE">
        <w:rPr>
          <w:rFonts w:ascii="Arial" w:hAnsi="Arial" w:cs="Arial"/>
          <w:i/>
          <w:shd w:val="clear" w:color="auto" w:fill="FFFFFF"/>
        </w:rPr>
        <w:t xml:space="preserve"> mais il doit être</w:t>
      </w:r>
      <w:r>
        <w:rPr>
          <w:rFonts w:ascii="Arial" w:hAnsi="Arial" w:cs="Arial"/>
          <w:i/>
          <w:shd w:val="clear" w:color="auto" w:fill="FFFFFF"/>
        </w:rPr>
        <w:t xml:space="preserve"> soigneusement</w:t>
      </w:r>
      <w:r w:rsidRPr="00051EAE">
        <w:rPr>
          <w:rFonts w:ascii="Arial" w:hAnsi="Arial" w:cs="Arial"/>
          <w:i/>
          <w:shd w:val="clear" w:color="auto" w:fill="FFFFFF"/>
        </w:rPr>
        <w:t xml:space="preserve"> balis</w:t>
      </w:r>
      <w:r>
        <w:rPr>
          <w:rFonts w:ascii="Arial" w:hAnsi="Arial" w:cs="Arial"/>
          <w:i/>
          <w:shd w:val="clear" w:color="auto" w:fill="FFFFFF"/>
        </w:rPr>
        <w:t>é</w:t>
      </w:r>
      <w:r w:rsidRPr="00051EAE">
        <w:rPr>
          <w:rFonts w:ascii="Arial" w:hAnsi="Arial" w:cs="Arial"/>
          <w:i/>
          <w:shd w:val="clear" w:color="auto" w:fill="FFFFFF"/>
        </w:rPr>
        <w:t xml:space="preserve"> et progressif</w:t>
      </w:r>
      <w:r>
        <w:rPr>
          <w:rFonts w:ascii="Arial" w:hAnsi="Arial" w:cs="Arial"/>
          <w:i/>
          <w:shd w:val="clear" w:color="auto" w:fill="FFFFFF"/>
        </w:rPr>
        <w:t>,</w:t>
      </w:r>
      <w:r w:rsidRPr="00051EAE">
        <w:rPr>
          <w:rFonts w:ascii="Arial" w:hAnsi="Arial" w:cs="Arial"/>
          <w:i/>
          <w:shd w:val="clear" w:color="auto" w:fill="FFFFFF"/>
        </w:rPr>
        <w:t xml:space="preserve"> au cas par cas</w:t>
      </w:r>
      <w:r>
        <w:rPr>
          <w:rFonts w:ascii="Arial" w:hAnsi="Arial" w:cs="Arial"/>
          <w:i/>
          <w:shd w:val="clear" w:color="auto" w:fill="FFFFFF"/>
        </w:rPr>
        <w:t>, pour en assurer la réussite</w:t>
      </w:r>
      <w:r w:rsidRPr="00051EAE">
        <w:rPr>
          <w:rFonts w:ascii="Arial" w:hAnsi="Arial" w:cs="Arial"/>
          <w:i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 »</w:t>
      </w: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Les actions d’assouplissement doivent</w:t>
      </w:r>
      <w:r w:rsidRPr="0051628C">
        <w:rPr>
          <w:rFonts w:ascii="Arial" w:hAnsi="Arial" w:cs="Arial"/>
          <w:shd w:val="clear" w:color="auto" w:fill="FFFFFF"/>
        </w:rPr>
        <w:t xml:space="preserve"> être </w:t>
      </w:r>
      <w:r>
        <w:rPr>
          <w:rFonts w:ascii="Arial" w:hAnsi="Arial" w:cs="Arial"/>
          <w:shd w:val="clear" w:color="auto" w:fill="FFFFFF"/>
        </w:rPr>
        <w:t xml:space="preserve">en revanche </w:t>
      </w:r>
      <w:r w:rsidRPr="0051628C">
        <w:rPr>
          <w:rFonts w:ascii="Arial" w:hAnsi="Arial" w:cs="Arial"/>
          <w:shd w:val="clear" w:color="auto" w:fill="FFFFFF"/>
        </w:rPr>
        <w:t>remis</w:t>
      </w:r>
      <w:r>
        <w:rPr>
          <w:rFonts w:ascii="Arial" w:hAnsi="Arial" w:cs="Arial"/>
          <w:shd w:val="clear" w:color="auto" w:fill="FFFFFF"/>
        </w:rPr>
        <w:t>es</w:t>
      </w:r>
      <w:r w:rsidRPr="0051628C">
        <w:rPr>
          <w:rFonts w:ascii="Arial" w:hAnsi="Arial" w:cs="Arial"/>
          <w:shd w:val="clear" w:color="auto" w:fill="FFFFFF"/>
        </w:rPr>
        <w:t xml:space="preserve"> en cause dès la présence d’un cas confirmé au sein de l’établissement. Compte tenu de la s</w:t>
      </w:r>
      <w:r>
        <w:rPr>
          <w:rFonts w:ascii="Arial" w:hAnsi="Arial" w:cs="Arial"/>
          <w:shd w:val="clear" w:color="auto" w:fill="FFFFFF"/>
        </w:rPr>
        <w:t>ituation épidémique nationale, l</w:t>
      </w:r>
      <w:r w:rsidRPr="0051628C">
        <w:rPr>
          <w:rFonts w:ascii="Arial" w:hAnsi="Arial" w:cs="Arial"/>
          <w:shd w:val="clear" w:color="auto" w:fill="FFFFFF"/>
        </w:rPr>
        <w:t xml:space="preserve">es mesures </w:t>
      </w:r>
      <w:r>
        <w:rPr>
          <w:rFonts w:ascii="Arial" w:hAnsi="Arial" w:cs="Arial"/>
          <w:shd w:val="clear" w:color="auto" w:fill="FFFFFF"/>
        </w:rPr>
        <w:t>sanitaires</w:t>
      </w:r>
      <w:r w:rsidRPr="0051628C">
        <w:rPr>
          <w:rFonts w:ascii="Arial" w:hAnsi="Arial" w:cs="Arial"/>
          <w:shd w:val="clear" w:color="auto" w:fill="FFFFFF"/>
        </w:rPr>
        <w:t xml:space="preserve"> doivent être maintenues : gestes barrières, isolement des cas contacts pendant 7 jours, isolement des cas confirmés pendant 10 jours, dépistage régulier des résidents et des professionnels. </w:t>
      </w:r>
    </w:p>
    <w:p w:rsidR="00D06F4E" w:rsidRPr="0051628C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</w:p>
    <w:p w:rsidR="00D06F4E" w:rsidRDefault="00D06F4E" w:rsidP="00D06F4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transmettant ces recommandations, Brigitte BOURGUIGNON</w:t>
      </w:r>
      <w:r w:rsidRPr="0051628C">
        <w:rPr>
          <w:rFonts w:ascii="Arial" w:hAnsi="Arial" w:cs="Arial"/>
          <w:shd w:val="clear" w:color="auto" w:fill="FFFFFF"/>
        </w:rPr>
        <w:t xml:space="preserve"> a remercié toutes les parties prenantes pour leurs contributions</w:t>
      </w:r>
      <w:r>
        <w:rPr>
          <w:rFonts w:ascii="Arial" w:hAnsi="Arial" w:cs="Arial"/>
          <w:shd w:val="clear" w:color="auto" w:fill="FFFFFF"/>
        </w:rPr>
        <w:t xml:space="preserve"> et engagement</w:t>
      </w:r>
      <w:r w:rsidRPr="0051628C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Elle</w:t>
      </w:r>
      <w:r w:rsidRPr="0051628C">
        <w:rPr>
          <w:rFonts w:ascii="Arial" w:hAnsi="Arial" w:cs="Arial"/>
          <w:shd w:val="clear" w:color="auto" w:fill="FFFFFF"/>
        </w:rPr>
        <w:t xml:space="preserve"> a </w:t>
      </w:r>
      <w:r>
        <w:rPr>
          <w:rFonts w:ascii="Arial" w:hAnsi="Arial" w:cs="Arial"/>
          <w:shd w:val="clear" w:color="auto" w:fill="FFFFFF"/>
        </w:rPr>
        <w:t>encouragé</w:t>
      </w:r>
      <w:r w:rsidRPr="0051628C">
        <w:rPr>
          <w:rFonts w:ascii="Arial" w:hAnsi="Arial" w:cs="Arial"/>
          <w:shd w:val="clear" w:color="auto" w:fill="FFFFFF"/>
        </w:rPr>
        <w:t xml:space="preserve"> les directeurs d’EHPAD et d’USLD </w:t>
      </w:r>
      <w:r>
        <w:rPr>
          <w:rFonts w:ascii="Arial" w:hAnsi="Arial" w:cs="Arial"/>
          <w:shd w:val="clear" w:color="auto" w:fill="FFFFFF"/>
        </w:rPr>
        <w:t xml:space="preserve">à tout mettre en œuvre pour que chaque résident puisse </w:t>
      </w:r>
      <w:r w:rsidRPr="0051628C">
        <w:rPr>
          <w:rFonts w:ascii="Arial" w:hAnsi="Arial" w:cs="Arial"/>
          <w:shd w:val="clear" w:color="auto" w:fill="FFFFFF"/>
        </w:rPr>
        <w:t xml:space="preserve">retrouver une vie sociale et personnelle. </w:t>
      </w:r>
    </w:p>
    <w:p w:rsidR="00A73237" w:rsidRDefault="00A73237" w:rsidP="003B2067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:rsidR="00051EAE" w:rsidRDefault="00051EAE" w:rsidP="003B2067">
      <w:pPr>
        <w:pStyle w:val="Paragraphedeliste"/>
        <w:ind w:left="0"/>
        <w:contextualSpacing/>
        <w:jc w:val="both"/>
        <w:rPr>
          <w:b/>
          <w:shd w:val="clear" w:color="auto" w:fill="FFFFFF"/>
        </w:rPr>
      </w:pPr>
    </w:p>
    <w:p w:rsidR="00525999" w:rsidRPr="003B2067" w:rsidRDefault="00525999" w:rsidP="003B2067">
      <w:pPr>
        <w:pStyle w:val="Paragraphedeliste"/>
        <w:ind w:left="0"/>
        <w:contextualSpacing/>
        <w:jc w:val="both"/>
        <w:rPr>
          <w:b/>
          <w:shd w:val="clear" w:color="auto" w:fill="FFFFFF"/>
        </w:rPr>
      </w:pPr>
    </w:p>
    <w:tbl>
      <w:tblPr>
        <w:tblpPr w:vertAnchor="text" w:horzAnchor="margin" w:tblpXSpec="right" w:tblpY="-114"/>
        <w:tblOverlap w:val="never"/>
        <w:tblW w:w="3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7805D9" w:rsidTr="007805D9">
        <w:trPr>
          <w:trHeight w:val="1279"/>
        </w:trPr>
        <w:tc>
          <w:tcPr>
            <w:tcW w:w="0" w:type="auto"/>
            <w:vAlign w:val="center"/>
            <w:hideMark/>
          </w:tcPr>
          <w:p w:rsidR="007805D9" w:rsidRDefault="007805D9" w:rsidP="007805D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5D9" w:rsidRDefault="007805D9" w:rsidP="007805D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5D9" w:rsidRDefault="007805D9" w:rsidP="007805D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eastAsiaTheme="minorHAnsi" w:hAnsi="Arial" w:cs="Arial"/>
                <w:color w:val="393939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 avenue Duquesne</w:t>
            </w:r>
          </w:p>
          <w:p w:rsidR="007805D9" w:rsidRDefault="007805D9" w:rsidP="007805D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393939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75350 Paris SP 07</w:t>
            </w:r>
          </w:p>
        </w:tc>
      </w:tr>
    </w:tbl>
    <w:p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eastAsiaTheme="minorHAnsi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Contact presse :</w:t>
      </w:r>
    </w:p>
    <w:p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Tél : 01 40 56 63 74</w:t>
      </w:r>
    </w:p>
    <w:p w:rsidR="007805D9" w:rsidRPr="007805D9" w:rsidRDefault="007805D9" w:rsidP="007805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 xml:space="preserve">Mél : </w:t>
      </w:r>
      <w:hyperlink r:id="rId7" w:history="1">
        <w:r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1716BC" w:rsidTr="007805D9">
        <w:tc>
          <w:tcPr>
            <w:tcW w:w="0" w:type="auto"/>
            <w:vAlign w:val="center"/>
          </w:tcPr>
          <w:p w:rsidR="00766BA5" w:rsidRDefault="00766BA5">
            <w:pPr>
              <w:rPr>
                <w:rFonts w:eastAsia="Times New Roman"/>
                <w:sz w:val="20"/>
                <w:szCs w:val="20"/>
              </w:rPr>
            </w:pPr>
          </w:p>
          <w:p w:rsidR="00766BA5" w:rsidRDefault="00766BA5" w:rsidP="00766B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8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:rsidR="00080012" w:rsidRDefault="00080012" w:rsidP="007A1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5C4752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42FDB"/>
    <w:rsid w:val="00046706"/>
    <w:rsid w:val="000468B2"/>
    <w:rsid w:val="00051EAE"/>
    <w:rsid w:val="000550F9"/>
    <w:rsid w:val="000574ED"/>
    <w:rsid w:val="00074813"/>
    <w:rsid w:val="00080012"/>
    <w:rsid w:val="00086644"/>
    <w:rsid w:val="000A013F"/>
    <w:rsid w:val="000C1EAD"/>
    <w:rsid w:val="000C225E"/>
    <w:rsid w:val="000D2C70"/>
    <w:rsid w:val="000E0E2C"/>
    <w:rsid w:val="000F21D5"/>
    <w:rsid w:val="000F4B3A"/>
    <w:rsid w:val="00117754"/>
    <w:rsid w:val="0012152D"/>
    <w:rsid w:val="0012571C"/>
    <w:rsid w:val="001406DB"/>
    <w:rsid w:val="00144818"/>
    <w:rsid w:val="00155CC5"/>
    <w:rsid w:val="001630F3"/>
    <w:rsid w:val="001652F9"/>
    <w:rsid w:val="00165DC0"/>
    <w:rsid w:val="001671B7"/>
    <w:rsid w:val="001716BC"/>
    <w:rsid w:val="00173E4F"/>
    <w:rsid w:val="00184CF1"/>
    <w:rsid w:val="001859C1"/>
    <w:rsid w:val="00187041"/>
    <w:rsid w:val="001B6260"/>
    <w:rsid w:val="001C1DA5"/>
    <w:rsid w:val="001D0D80"/>
    <w:rsid w:val="001D658B"/>
    <w:rsid w:val="001E1242"/>
    <w:rsid w:val="001E19B1"/>
    <w:rsid w:val="001F17BC"/>
    <w:rsid w:val="001F69B9"/>
    <w:rsid w:val="00200A6D"/>
    <w:rsid w:val="002101EE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9B2"/>
    <w:rsid w:val="002E565B"/>
    <w:rsid w:val="002F0DF4"/>
    <w:rsid w:val="002F6DB3"/>
    <w:rsid w:val="00300011"/>
    <w:rsid w:val="00301C2C"/>
    <w:rsid w:val="00304C87"/>
    <w:rsid w:val="00324142"/>
    <w:rsid w:val="003444C6"/>
    <w:rsid w:val="003567BC"/>
    <w:rsid w:val="00357FB5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C1021"/>
    <w:rsid w:val="003D293E"/>
    <w:rsid w:val="003D3864"/>
    <w:rsid w:val="003D3E26"/>
    <w:rsid w:val="003E054B"/>
    <w:rsid w:val="003E321E"/>
    <w:rsid w:val="003E52BA"/>
    <w:rsid w:val="003E565F"/>
    <w:rsid w:val="0040045E"/>
    <w:rsid w:val="004120AB"/>
    <w:rsid w:val="00436582"/>
    <w:rsid w:val="00442A83"/>
    <w:rsid w:val="004439F3"/>
    <w:rsid w:val="00446C69"/>
    <w:rsid w:val="00446F52"/>
    <w:rsid w:val="004737B4"/>
    <w:rsid w:val="00477C3D"/>
    <w:rsid w:val="004813B3"/>
    <w:rsid w:val="00481EA8"/>
    <w:rsid w:val="00483B4E"/>
    <w:rsid w:val="00483C34"/>
    <w:rsid w:val="00487A78"/>
    <w:rsid w:val="004B000E"/>
    <w:rsid w:val="004B08EC"/>
    <w:rsid w:val="004C77B0"/>
    <w:rsid w:val="004D0D03"/>
    <w:rsid w:val="004D16E6"/>
    <w:rsid w:val="004D20CA"/>
    <w:rsid w:val="004E2CFE"/>
    <w:rsid w:val="004E597A"/>
    <w:rsid w:val="004E6972"/>
    <w:rsid w:val="004F7288"/>
    <w:rsid w:val="00512348"/>
    <w:rsid w:val="00515EFA"/>
    <w:rsid w:val="0051628C"/>
    <w:rsid w:val="005244AC"/>
    <w:rsid w:val="00525999"/>
    <w:rsid w:val="00531DF7"/>
    <w:rsid w:val="005368EF"/>
    <w:rsid w:val="0053718E"/>
    <w:rsid w:val="0056249B"/>
    <w:rsid w:val="00567AF8"/>
    <w:rsid w:val="005733A5"/>
    <w:rsid w:val="0057493C"/>
    <w:rsid w:val="0057702A"/>
    <w:rsid w:val="00580E78"/>
    <w:rsid w:val="00586804"/>
    <w:rsid w:val="005A77E1"/>
    <w:rsid w:val="005B6646"/>
    <w:rsid w:val="005C4752"/>
    <w:rsid w:val="005F089C"/>
    <w:rsid w:val="006003BC"/>
    <w:rsid w:val="00624563"/>
    <w:rsid w:val="0062555D"/>
    <w:rsid w:val="00641CEC"/>
    <w:rsid w:val="00662F68"/>
    <w:rsid w:val="00676FE0"/>
    <w:rsid w:val="006773A8"/>
    <w:rsid w:val="00680925"/>
    <w:rsid w:val="00692EF7"/>
    <w:rsid w:val="006A5216"/>
    <w:rsid w:val="006B02A9"/>
    <w:rsid w:val="006B1633"/>
    <w:rsid w:val="006B446B"/>
    <w:rsid w:val="006C2F6F"/>
    <w:rsid w:val="006E28FE"/>
    <w:rsid w:val="006F4E34"/>
    <w:rsid w:val="00721C0A"/>
    <w:rsid w:val="00722819"/>
    <w:rsid w:val="0073390F"/>
    <w:rsid w:val="00741DC9"/>
    <w:rsid w:val="0074200A"/>
    <w:rsid w:val="007465FA"/>
    <w:rsid w:val="00766BA5"/>
    <w:rsid w:val="007805D9"/>
    <w:rsid w:val="00780648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35BF"/>
    <w:rsid w:val="007D58F0"/>
    <w:rsid w:val="007F15A4"/>
    <w:rsid w:val="007F7BC3"/>
    <w:rsid w:val="00801EA3"/>
    <w:rsid w:val="00814595"/>
    <w:rsid w:val="008234D2"/>
    <w:rsid w:val="0083374F"/>
    <w:rsid w:val="00842B5B"/>
    <w:rsid w:val="00843C3B"/>
    <w:rsid w:val="0086329F"/>
    <w:rsid w:val="00873EE6"/>
    <w:rsid w:val="00882978"/>
    <w:rsid w:val="00894602"/>
    <w:rsid w:val="008A7BC7"/>
    <w:rsid w:val="008B1F33"/>
    <w:rsid w:val="008B225D"/>
    <w:rsid w:val="008C3AD6"/>
    <w:rsid w:val="008C591A"/>
    <w:rsid w:val="008D4E86"/>
    <w:rsid w:val="008E3559"/>
    <w:rsid w:val="008E4403"/>
    <w:rsid w:val="00910DBF"/>
    <w:rsid w:val="00913258"/>
    <w:rsid w:val="00922F04"/>
    <w:rsid w:val="00927E95"/>
    <w:rsid w:val="00931490"/>
    <w:rsid w:val="00931DD0"/>
    <w:rsid w:val="00967580"/>
    <w:rsid w:val="00982179"/>
    <w:rsid w:val="0098292F"/>
    <w:rsid w:val="00997743"/>
    <w:rsid w:val="009A1CF9"/>
    <w:rsid w:val="009A69F4"/>
    <w:rsid w:val="009A7EBF"/>
    <w:rsid w:val="009F7925"/>
    <w:rsid w:val="00A4597F"/>
    <w:rsid w:val="00A475B5"/>
    <w:rsid w:val="00A50FD2"/>
    <w:rsid w:val="00A70C38"/>
    <w:rsid w:val="00A723A3"/>
    <w:rsid w:val="00A72C1F"/>
    <w:rsid w:val="00A73237"/>
    <w:rsid w:val="00AB3A8F"/>
    <w:rsid w:val="00AC57B4"/>
    <w:rsid w:val="00AE05BA"/>
    <w:rsid w:val="00AE78E2"/>
    <w:rsid w:val="00B019E1"/>
    <w:rsid w:val="00B02FD3"/>
    <w:rsid w:val="00B17961"/>
    <w:rsid w:val="00B22C3E"/>
    <w:rsid w:val="00B22F17"/>
    <w:rsid w:val="00B40763"/>
    <w:rsid w:val="00B448D8"/>
    <w:rsid w:val="00B66187"/>
    <w:rsid w:val="00B929A1"/>
    <w:rsid w:val="00BA4630"/>
    <w:rsid w:val="00BA757B"/>
    <w:rsid w:val="00BB7A67"/>
    <w:rsid w:val="00BC7ADF"/>
    <w:rsid w:val="00BD0E78"/>
    <w:rsid w:val="00BD5A38"/>
    <w:rsid w:val="00C1271D"/>
    <w:rsid w:val="00C133C1"/>
    <w:rsid w:val="00C20619"/>
    <w:rsid w:val="00C211F4"/>
    <w:rsid w:val="00C2386F"/>
    <w:rsid w:val="00C25371"/>
    <w:rsid w:val="00C2633B"/>
    <w:rsid w:val="00C277ED"/>
    <w:rsid w:val="00C329B6"/>
    <w:rsid w:val="00C404A9"/>
    <w:rsid w:val="00C42ACE"/>
    <w:rsid w:val="00C53465"/>
    <w:rsid w:val="00C61089"/>
    <w:rsid w:val="00C75FBA"/>
    <w:rsid w:val="00C847D0"/>
    <w:rsid w:val="00CC5FCB"/>
    <w:rsid w:val="00CD70DA"/>
    <w:rsid w:val="00CF5311"/>
    <w:rsid w:val="00CF7835"/>
    <w:rsid w:val="00D021CC"/>
    <w:rsid w:val="00D06F4E"/>
    <w:rsid w:val="00D06F83"/>
    <w:rsid w:val="00D24275"/>
    <w:rsid w:val="00D3418A"/>
    <w:rsid w:val="00D34724"/>
    <w:rsid w:val="00D55A23"/>
    <w:rsid w:val="00D679BB"/>
    <w:rsid w:val="00D8799B"/>
    <w:rsid w:val="00D87FCB"/>
    <w:rsid w:val="00DA057A"/>
    <w:rsid w:val="00DA4F70"/>
    <w:rsid w:val="00DB1350"/>
    <w:rsid w:val="00DC1CB8"/>
    <w:rsid w:val="00DE6B97"/>
    <w:rsid w:val="00DF370C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815D7"/>
    <w:rsid w:val="00E852A3"/>
    <w:rsid w:val="00EA1038"/>
    <w:rsid w:val="00EC07C2"/>
    <w:rsid w:val="00EC787F"/>
    <w:rsid w:val="00ED5E05"/>
    <w:rsid w:val="00EE6492"/>
    <w:rsid w:val="00F00F0B"/>
    <w:rsid w:val="00F04148"/>
    <w:rsid w:val="00F059E2"/>
    <w:rsid w:val="00F108AB"/>
    <w:rsid w:val="00F14693"/>
    <w:rsid w:val="00F14C9C"/>
    <w:rsid w:val="00F21A47"/>
    <w:rsid w:val="00F51199"/>
    <w:rsid w:val="00F52586"/>
    <w:rsid w:val="00F62DC0"/>
    <w:rsid w:val="00F67EA9"/>
    <w:rsid w:val="00F71C64"/>
    <w:rsid w:val="00F731C9"/>
    <w:rsid w:val="00F80D64"/>
    <w:rsid w:val="00F81785"/>
    <w:rsid w:val="00F8350D"/>
    <w:rsid w:val="00F85588"/>
    <w:rsid w:val="00F95418"/>
    <w:rsid w:val="00F96789"/>
    <w:rsid w:val="00FA1F33"/>
    <w:rsid w:val="00FA44D6"/>
    <w:rsid w:val="00FA6EF5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13BA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3" Type="http://schemas.openxmlformats.org/officeDocument/2006/relationships/styles" Target="styles.xml"/><Relationship Id="rId7" Type="http://schemas.openxmlformats.org/officeDocument/2006/relationships/hyperlink" Target="mailto:sec.presse.autonomi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8979-8091-4CA4-92C2-4B6C200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DUBIEF, Charles (CAB/AUTONOMIE)</cp:lastModifiedBy>
  <cp:revision>15</cp:revision>
  <cp:lastPrinted>2021-02-15T13:22:00Z</cp:lastPrinted>
  <dcterms:created xsi:type="dcterms:W3CDTF">2021-03-04T18:08:00Z</dcterms:created>
  <dcterms:modified xsi:type="dcterms:W3CDTF">2021-03-12T18:26:00Z</dcterms:modified>
</cp:coreProperties>
</file>