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8C14" w14:textId="1AD316E1" w:rsidR="00CA7236" w:rsidRDefault="00B222D4" w:rsidP="00CA7236">
      <w:r>
        <w:rPr>
          <w:noProof/>
          <w:lang w:eastAsia="fr-FR"/>
        </w:rPr>
        <w:drawing>
          <wp:anchor distT="0" distB="0" distL="114300" distR="114300" simplePos="0" relativeHeight="251661312" behindDoc="0" locked="0" layoutInCell="1" allowOverlap="1" wp14:anchorId="5601CF7E" wp14:editId="1F59FA5A">
            <wp:simplePos x="0" y="0"/>
            <wp:positionH relativeFrom="column">
              <wp:posOffset>2002155</wp:posOffset>
            </wp:positionH>
            <wp:positionV relativeFrom="paragraph">
              <wp:posOffset>157480</wp:posOffset>
            </wp:positionV>
            <wp:extent cx="1414780" cy="647700"/>
            <wp:effectExtent l="0" t="0" r="0" b="0"/>
            <wp:wrapSquare wrapText="bothSides"/>
            <wp:docPr id="5" name="Image 5" descr="cid:image003.png@01D6A0C9.0454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3.png@01D6A0C9.04546A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147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35">
        <w:rPr>
          <w:rFonts w:ascii="Marianne Light" w:hAnsi="Marianne Light"/>
          <w:noProof/>
          <w:sz w:val="20"/>
          <w:lang w:eastAsia="fr-FR"/>
        </w:rPr>
        <w:drawing>
          <wp:anchor distT="0" distB="0" distL="114300" distR="114300" simplePos="0" relativeHeight="251659264" behindDoc="1" locked="0" layoutInCell="1" allowOverlap="1" wp14:anchorId="02F57539" wp14:editId="5FC010AA">
            <wp:simplePos x="0" y="0"/>
            <wp:positionH relativeFrom="column">
              <wp:posOffset>4462145</wp:posOffset>
            </wp:positionH>
            <wp:positionV relativeFrom="paragraph">
              <wp:posOffset>109855</wp:posOffset>
            </wp:positionV>
            <wp:extent cx="1043305" cy="514350"/>
            <wp:effectExtent l="0" t="0" r="4445" b="0"/>
            <wp:wrapTight wrapText="bothSides">
              <wp:wrapPolygon edited="0">
                <wp:start x="0" y="0"/>
                <wp:lineTo x="0" y="20800"/>
                <wp:lineTo x="21298" y="20800"/>
                <wp:lineTo x="212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305" cy="514350"/>
                    </a:xfrm>
                    <a:prstGeom prst="rect">
                      <a:avLst/>
                    </a:prstGeom>
                  </pic:spPr>
                </pic:pic>
              </a:graphicData>
            </a:graphic>
            <wp14:sizeRelH relativeFrom="page">
              <wp14:pctWidth>0</wp14:pctWidth>
            </wp14:sizeRelH>
            <wp14:sizeRelV relativeFrom="page">
              <wp14:pctHeight>0</wp14:pctHeight>
            </wp14:sizeRelV>
          </wp:anchor>
        </w:drawing>
      </w:r>
      <w:r w:rsidR="00CA7236">
        <w:rPr>
          <w:noProof/>
          <w:lang w:eastAsia="fr-FR"/>
        </w:rPr>
        <w:drawing>
          <wp:inline distT="0" distB="0" distL="0" distR="0" wp14:anchorId="5A04CB36" wp14:editId="00E584BB">
            <wp:extent cx="1190625" cy="92735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104" cy="930064"/>
                    </a:xfrm>
                    <a:prstGeom prst="rect">
                      <a:avLst/>
                    </a:prstGeom>
                  </pic:spPr>
                </pic:pic>
              </a:graphicData>
            </a:graphic>
          </wp:inline>
        </w:drawing>
      </w:r>
    </w:p>
    <w:p w14:paraId="486AA273" w14:textId="0058730C" w:rsidR="00CA7236" w:rsidRDefault="00CA7236" w:rsidP="00CA7236"/>
    <w:p w14:paraId="3DE6DEAF" w14:textId="61AB5FD4" w:rsidR="00CA7236" w:rsidRPr="004128DB" w:rsidRDefault="008A4EF1" w:rsidP="004128DB">
      <w:pPr>
        <w:jc w:val="right"/>
        <w:rPr>
          <w:rFonts w:ascii="Marianne" w:hAnsi="Marianne"/>
          <w:b/>
          <w:sz w:val="18"/>
          <w:szCs w:val="18"/>
        </w:rPr>
      </w:pPr>
      <w:r>
        <w:rPr>
          <w:rFonts w:ascii="Marianne" w:hAnsi="Marianne"/>
          <w:b/>
          <w:sz w:val="18"/>
          <w:szCs w:val="18"/>
        </w:rPr>
        <w:t xml:space="preserve">Paris, le 1er Mars </w:t>
      </w:r>
      <w:r w:rsidR="00CA7236" w:rsidRPr="004128DB">
        <w:rPr>
          <w:rFonts w:ascii="Marianne" w:hAnsi="Marianne"/>
          <w:b/>
          <w:sz w:val="18"/>
          <w:szCs w:val="18"/>
        </w:rPr>
        <w:t>2022</w:t>
      </w:r>
    </w:p>
    <w:p w14:paraId="5CF9AF4C" w14:textId="5974C1B0" w:rsidR="00CA7236" w:rsidRPr="004128DB" w:rsidRDefault="00CA7236" w:rsidP="004128DB">
      <w:pPr>
        <w:jc w:val="center"/>
        <w:rPr>
          <w:rFonts w:ascii="Marianne" w:hAnsi="Marianne"/>
          <w:b/>
          <w:sz w:val="24"/>
          <w:szCs w:val="24"/>
        </w:rPr>
      </w:pPr>
      <w:r w:rsidRPr="004128DB">
        <w:rPr>
          <w:rFonts w:ascii="Marianne" w:hAnsi="Marianne"/>
          <w:b/>
          <w:sz w:val="24"/>
          <w:szCs w:val="24"/>
        </w:rPr>
        <w:t>Communiqué de presse</w:t>
      </w:r>
    </w:p>
    <w:p w14:paraId="74BE8BDC" w14:textId="7F570D89" w:rsidR="00CA7236" w:rsidRPr="004128DB" w:rsidRDefault="008A4EF1" w:rsidP="004128DB">
      <w:pPr>
        <w:rPr>
          <w:rFonts w:ascii="Marianne" w:hAnsi="Marianne"/>
          <w:b/>
          <w:sz w:val="18"/>
          <w:szCs w:val="18"/>
        </w:rPr>
      </w:pPr>
      <w:r w:rsidRPr="008A4EF1">
        <w:rPr>
          <w:rFonts w:ascii="Marianne" w:hAnsi="Marianne"/>
          <w:b/>
          <w:sz w:val="24"/>
          <w:szCs w:val="24"/>
        </w:rPr>
        <w:t>Dépistage du cancer colorectal : les kits de dépistage livrés directement à domicile</w:t>
      </w:r>
    </w:p>
    <w:p w14:paraId="5542813D" w14:textId="7DE2F6C3" w:rsidR="00CA7236" w:rsidRPr="008A4EF1" w:rsidRDefault="008A4EF1" w:rsidP="00380223">
      <w:pPr>
        <w:autoSpaceDE w:val="0"/>
        <w:autoSpaceDN w:val="0"/>
        <w:adjustRightInd w:val="0"/>
        <w:spacing w:after="0" w:line="240" w:lineRule="auto"/>
        <w:jc w:val="both"/>
        <w:rPr>
          <w:rFonts w:ascii="Marianne Light" w:hAnsi="Marianne Light"/>
          <w:b/>
          <w:sz w:val="18"/>
          <w:szCs w:val="18"/>
        </w:rPr>
      </w:pPr>
      <w:r w:rsidRPr="008A4EF1">
        <w:rPr>
          <w:rFonts w:ascii="Marianne Light" w:hAnsi="Marianne Light"/>
          <w:b/>
          <w:sz w:val="18"/>
          <w:szCs w:val="18"/>
        </w:rPr>
        <w:t>A partir du 1er mars 2022, il est désormais possible à toute personne éligible invitée au dépistage organisé du cancer colorectal de recevoir gratuitement un test de dépistage à domicile. Ce nouveau procédé, inscrit dans la stratégie décennale (2021-2030) de lutte contre les cancers, vient compléter les autres dispositifs en place afin de rendre plus accessible le dépistage colorectal.</w:t>
      </w:r>
    </w:p>
    <w:p w14:paraId="05DC69B1" w14:textId="77777777" w:rsidR="008A4EF1" w:rsidRDefault="008A4EF1" w:rsidP="00380223">
      <w:pPr>
        <w:autoSpaceDE w:val="0"/>
        <w:autoSpaceDN w:val="0"/>
        <w:adjustRightInd w:val="0"/>
        <w:spacing w:after="0" w:line="240" w:lineRule="auto"/>
        <w:jc w:val="both"/>
        <w:rPr>
          <w:rFonts w:ascii="Marianne" w:hAnsi="Marianne"/>
          <w:sz w:val="18"/>
          <w:szCs w:val="18"/>
        </w:rPr>
      </w:pPr>
    </w:p>
    <w:p w14:paraId="05F94C14" w14:textId="78FBC394" w:rsidR="008A4EF1" w:rsidRPr="008A4EF1" w:rsidRDefault="008A4EF1" w:rsidP="008A4EF1">
      <w:pPr>
        <w:autoSpaceDE w:val="0"/>
        <w:autoSpaceDN w:val="0"/>
        <w:adjustRightInd w:val="0"/>
        <w:spacing w:after="0" w:line="240" w:lineRule="auto"/>
        <w:jc w:val="both"/>
        <w:rPr>
          <w:rFonts w:ascii="Marianne" w:hAnsi="Marianne"/>
          <w:sz w:val="18"/>
          <w:szCs w:val="18"/>
        </w:rPr>
      </w:pPr>
      <w:r w:rsidRPr="008A4EF1">
        <w:rPr>
          <w:rFonts w:ascii="Marianne" w:hAnsi="Marianne"/>
          <w:sz w:val="18"/>
          <w:szCs w:val="18"/>
        </w:rPr>
        <w:t>Dépister un cancer colorectal est facile grâce au test immunologique. Ce test de recherche de sang caché dans les selle</w:t>
      </w:r>
      <w:r w:rsidR="00AA4492">
        <w:rPr>
          <w:rFonts w:ascii="Marianne" w:hAnsi="Marianne"/>
          <w:sz w:val="18"/>
          <w:szCs w:val="18"/>
        </w:rPr>
        <w:t>s</w:t>
      </w:r>
      <w:r w:rsidRPr="008A4EF1">
        <w:rPr>
          <w:rFonts w:ascii="Marianne" w:hAnsi="Marianne"/>
          <w:sz w:val="18"/>
          <w:szCs w:val="18"/>
        </w:rPr>
        <w:t xml:space="preserve"> est rapide et efficace. Le test est à faire chez soi, puis à envoyer gratuitement au laboratoire pour être analysé. </w:t>
      </w:r>
    </w:p>
    <w:p w14:paraId="47E84CDE" w14:textId="192E2975" w:rsidR="008A4EF1" w:rsidRPr="008A4EF1" w:rsidRDefault="008A4EF1" w:rsidP="008A4EF1">
      <w:pPr>
        <w:autoSpaceDE w:val="0"/>
        <w:autoSpaceDN w:val="0"/>
        <w:adjustRightInd w:val="0"/>
        <w:spacing w:after="0" w:line="240" w:lineRule="auto"/>
        <w:jc w:val="both"/>
        <w:rPr>
          <w:rFonts w:ascii="Marianne" w:hAnsi="Marianne"/>
          <w:sz w:val="18"/>
          <w:szCs w:val="18"/>
        </w:rPr>
      </w:pPr>
      <w:r w:rsidRPr="008A4EF1">
        <w:rPr>
          <w:rFonts w:ascii="Marianne" w:hAnsi="Marianne"/>
          <w:sz w:val="18"/>
          <w:szCs w:val="18"/>
        </w:rPr>
        <w:t xml:space="preserve">Il s’adresse aux femmes et aux hommes, âgés de 50 à 74 ans, qui reçoivent tous les 2 ans une invitation à parler du dépistage du cancer colorectal avec leur médecin. Ce dernier vérifie si son patient n’a pas de risque particulier nécessitant un suivi adapté, puis lui remet le test de dépistage. </w:t>
      </w:r>
    </w:p>
    <w:p w14:paraId="35D9C3EE" w14:textId="77777777" w:rsidR="008A4EF1" w:rsidRPr="008A4EF1" w:rsidRDefault="008A4EF1" w:rsidP="008A4EF1">
      <w:pPr>
        <w:autoSpaceDE w:val="0"/>
        <w:autoSpaceDN w:val="0"/>
        <w:adjustRightInd w:val="0"/>
        <w:spacing w:after="0" w:line="240" w:lineRule="auto"/>
        <w:jc w:val="both"/>
        <w:rPr>
          <w:rFonts w:ascii="Marianne" w:hAnsi="Marianne"/>
          <w:sz w:val="18"/>
          <w:szCs w:val="18"/>
        </w:rPr>
      </w:pPr>
    </w:p>
    <w:p w14:paraId="7E3E4EC9" w14:textId="5DD35861" w:rsidR="008A4EF1" w:rsidRPr="008A4EF1" w:rsidRDefault="008A4EF1" w:rsidP="008A4EF1">
      <w:pPr>
        <w:autoSpaceDE w:val="0"/>
        <w:autoSpaceDN w:val="0"/>
        <w:adjustRightInd w:val="0"/>
        <w:spacing w:after="0" w:line="240" w:lineRule="auto"/>
        <w:jc w:val="both"/>
        <w:rPr>
          <w:rFonts w:ascii="Marianne" w:hAnsi="Marianne"/>
          <w:sz w:val="18"/>
          <w:szCs w:val="18"/>
        </w:rPr>
      </w:pPr>
      <w:r w:rsidRPr="008A4EF1">
        <w:rPr>
          <w:rFonts w:ascii="Marianne" w:hAnsi="Marianne"/>
          <w:sz w:val="18"/>
          <w:szCs w:val="18"/>
        </w:rPr>
        <w:t xml:space="preserve">La possibilité de recevoir le test à domicile vient compléter cette possibilité de remise par le médecin traitant. Avec l’invitation reçue, il sera ainsi possible dès le 1er mars de s’identifier en ligne sur le site de l’Assurance maladie : monkit.depistage-colorectal.fr, d’y répondre à quelques questions, et, en l’absence de risque particulier, de commander le test pour le recevoir à domicile. </w:t>
      </w:r>
    </w:p>
    <w:p w14:paraId="3FE6E28C" w14:textId="77777777" w:rsidR="008A4EF1" w:rsidRDefault="008A4EF1" w:rsidP="008A4EF1">
      <w:pPr>
        <w:autoSpaceDE w:val="0"/>
        <w:autoSpaceDN w:val="0"/>
        <w:adjustRightInd w:val="0"/>
        <w:spacing w:after="0" w:line="240" w:lineRule="auto"/>
        <w:jc w:val="both"/>
        <w:rPr>
          <w:rFonts w:ascii="Marianne" w:hAnsi="Marianne"/>
          <w:sz w:val="18"/>
          <w:szCs w:val="18"/>
        </w:rPr>
      </w:pPr>
    </w:p>
    <w:p w14:paraId="3761603E" w14:textId="09DE9E3C" w:rsidR="008A4EF1" w:rsidRPr="008A4EF1" w:rsidRDefault="008A4EF1" w:rsidP="008A4EF1">
      <w:pPr>
        <w:autoSpaceDE w:val="0"/>
        <w:autoSpaceDN w:val="0"/>
        <w:adjustRightInd w:val="0"/>
        <w:spacing w:after="0" w:line="240" w:lineRule="auto"/>
        <w:jc w:val="both"/>
        <w:rPr>
          <w:rFonts w:ascii="Marianne" w:hAnsi="Marianne"/>
          <w:sz w:val="18"/>
          <w:szCs w:val="18"/>
        </w:rPr>
      </w:pPr>
      <w:r w:rsidRPr="008A4EF1">
        <w:rPr>
          <w:rFonts w:ascii="Marianne" w:hAnsi="Marianne"/>
          <w:sz w:val="18"/>
          <w:szCs w:val="18"/>
        </w:rPr>
        <w:t>Ce geste simple peut sauver des vies ! Si du sang est trouvé dans les selles lors du test de dépistage, une coloscopie est effectuée. Elle permet de diagnostiquer un cancer colorectal à un stade peu évolué, voire d’éviter un cancer en mettant en évidence des polypes ou adénomes, avant qu’ils ne dégénèrent en lésions cancéreuses. Ils seront enlevés lors de la coloscopie.</w:t>
      </w:r>
    </w:p>
    <w:p w14:paraId="390CC457" w14:textId="77777777" w:rsidR="008A4EF1" w:rsidRDefault="008A4EF1" w:rsidP="008A4EF1">
      <w:pPr>
        <w:autoSpaceDE w:val="0"/>
        <w:autoSpaceDN w:val="0"/>
        <w:adjustRightInd w:val="0"/>
        <w:spacing w:after="0" w:line="240" w:lineRule="auto"/>
        <w:jc w:val="both"/>
        <w:rPr>
          <w:rFonts w:ascii="Marianne" w:hAnsi="Marianne"/>
          <w:sz w:val="18"/>
          <w:szCs w:val="18"/>
        </w:rPr>
      </w:pPr>
    </w:p>
    <w:p w14:paraId="2DB601AB" w14:textId="3934158D" w:rsidR="008A4EF1" w:rsidRPr="008A4EF1" w:rsidRDefault="008A4EF1" w:rsidP="008A4EF1">
      <w:pPr>
        <w:autoSpaceDE w:val="0"/>
        <w:autoSpaceDN w:val="0"/>
        <w:adjustRightInd w:val="0"/>
        <w:spacing w:after="0" w:line="240" w:lineRule="auto"/>
        <w:jc w:val="both"/>
        <w:rPr>
          <w:rFonts w:ascii="Marianne" w:hAnsi="Marianne"/>
          <w:sz w:val="18"/>
          <w:szCs w:val="18"/>
        </w:rPr>
      </w:pPr>
      <w:r w:rsidRPr="008A4EF1">
        <w:rPr>
          <w:rFonts w:ascii="Marianne" w:hAnsi="Marianne"/>
          <w:sz w:val="18"/>
          <w:szCs w:val="18"/>
        </w:rPr>
        <w:t xml:space="preserve">Avec environ 43 000 nouveaux cas par an, le cancer colorectal est la deuxième cause de décès par cancer en France. Ce cancer évolue souvent dans un premier temps sans symptôme ni signe perceptible. Son dépistage est particulièrement important : plus il est détecté tôt, moins les traitements sont lourds et plus les chances de guérison sont importantes. Détecté tôt le cancer colorectal se guérit dans 9 cas sur 10. </w:t>
      </w:r>
    </w:p>
    <w:p w14:paraId="2A6F398C" w14:textId="77777777" w:rsidR="008A4EF1" w:rsidRDefault="008A4EF1" w:rsidP="008A4EF1">
      <w:pPr>
        <w:autoSpaceDE w:val="0"/>
        <w:autoSpaceDN w:val="0"/>
        <w:adjustRightInd w:val="0"/>
        <w:spacing w:after="0" w:line="240" w:lineRule="auto"/>
        <w:jc w:val="both"/>
        <w:rPr>
          <w:rFonts w:ascii="Marianne" w:hAnsi="Marianne"/>
          <w:sz w:val="18"/>
          <w:szCs w:val="18"/>
        </w:rPr>
      </w:pPr>
    </w:p>
    <w:p w14:paraId="71495373" w14:textId="071FA8E1" w:rsidR="008A4EF1" w:rsidRDefault="008A4EF1" w:rsidP="008A4EF1">
      <w:pPr>
        <w:autoSpaceDE w:val="0"/>
        <w:autoSpaceDN w:val="0"/>
        <w:adjustRightInd w:val="0"/>
        <w:spacing w:after="0" w:line="240" w:lineRule="auto"/>
        <w:jc w:val="both"/>
        <w:rPr>
          <w:rFonts w:ascii="Marianne" w:hAnsi="Marianne"/>
          <w:sz w:val="18"/>
          <w:szCs w:val="18"/>
        </w:rPr>
      </w:pPr>
      <w:r w:rsidRPr="008A4EF1">
        <w:rPr>
          <w:rFonts w:ascii="Marianne" w:hAnsi="Marianne"/>
          <w:sz w:val="18"/>
          <w:szCs w:val="18"/>
        </w:rPr>
        <w:t>Cette possibilité de recevoir le test à domicile est inscrite dans la stratégie décennale de lutte contre les cancers 2021-2030</w:t>
      </w:r>
      <w:r w:rsidR="00AA4492">
        <w:rPr>
          <w:rFonts w:ascii="Marianne" w:hAnsi="Marianne"/>
          <w:sz w:val="18"/>
          <w:szCs w:val="18"/>
        </w:rPr>
        <w:t>.</w:t>
      </w:r>
    </w:p>
    <w:p w14:paraId="14B99978" w14:textId="77777777" w:rsidR="007F35EA" w:rsidRDefault="007F35EA" w:rsidP="00AC75F7">
      <w:pPr>
        <w:autoSpaceDE w:val="0"/>
        <w:autoSpaceDN w:val="0"/>
        <w:adjustRightInd w:val="0"/>
        <w:spacing w:after="0" w:line="240" w:lineRule="auto"/>
        <w:rPr>
          <w:rFonts w:ascii="Marianne" w:hAnsi="Marianne"/>
          <w:sz w:val="18"/>
          <w:szCs w:val="18"/>
        </w:rPr>
      </w:pPr>
    </w:p>
    <w:p w14:paraId="525C40B2" w14:textId="2F414079" w:rsidR="008A4EF1" w:rsidRDefault="007F35EA" w:rsidP="00AC75F7">
      <w:pPr>
        <w:autoSpaceDE w:val="0"/>
        <w:autoSpaceDN w:val="0"/>
        <w:adjustRightInd w:val="0"/>
        <w:spacing w:after="0" w:line="240" w:lineRule="auto"/>
        <w:rPr>
          <w:rFonts w:ascii="Marianne" w:hAnsi="Marianne"/>
          <w:b/>
          <w:sz w:val="18"/>
          <w:szCs w:val="18"/>
        </w:rPr>
      </w:pPr>
      <w:r w:rsidRPr="007F35EA">
        <w:rPr>
          <w:rFonts w:ascii="Marianne" w:hAnsi="Marianne"/>
          <w:sz w:val="18"/>
          <w:szCs w:val="18"/>
        </w:rPr>
        <w:t>Faciliter l’accès aux dépistages des cancers constitue plus que jamais un enjeu majeur de santé publique qui nécessite la mobilisation de tous</w:t>
      </w:r>
      <w:r>
        <w:rPr>
          <w:rFonts w:ascii="Marianne" w:hAnsi="Marianne"/>
          <w:sz w:val="18"/>
          <w:szCs w:val="18"/>
        </w:rPr>
        <w:t>.</w:t>
      </w:r>
    </w:p>
    <w:p w14:paraId="5B89DA7C" w14:textId="77777777" w:rsidR="008A4EF1" w:rsidRDefault="008A4EF1" w:rsidP="00AC75F7">
      <w:pPr>
        <w:autoSpaceDE w:val="0"/>
        <w:autoSpaceDN w:val="0"/>
        <w:adjustRightInd w:val="0"/>
        <w:spacing w:after="0" w:line="240" w:lineRule="auto"/>
        <w:rPr>
          <w:rFonts w:ascii="Marianne" w:hAnsi="Marianne"/>
          <w:b/>
          <w:sz w:val="18"/>
          <w:szCs w:val="18"/>
        </w:rPr>
      </w:pPr>
    </w:p>
    <w:p w14:paraId="5B040D79" w14:textId="382AC30F" w:rsidR="00AC75F7" w:rsidRDefault="00286845" w:rsidP="00AC75F7">
      <w:pPr>
        <w:autoSpaceDE w:val="0"/>
        <w:autoSpaceDN w:val="0"/>
        <w:adjustRightInd w:val="0"/>
        <w:spacing w:after="0" w:line="240" w:lineRule="auto"/>
        <w:rPr>
          <w:rFonts w:ascii="Marianne" w:hAnsi="Marianne"/>
          <w:b/>
          <w:sz w:val="18"/>
          <w:szCs w:val="18"/>
        </w:rPr>
      </w:pPr>
      <w:r w:rsidRPr="004128DB">
        <w:rPr>
          <w:rFonts w:ascii="Marianne" w:hAnsi="Marianne"/>
          <w:b/>
          <w:sz w:val="18"/>
          <w:szCs w:val="18"/>
        </w:rPr>
        <w:t>Pour plus d’informations :</w:t>
      </w:r>
    </w:p>
    <w:p w14:paraId="6202E17B" w14:textId="77777777" w:rsidR="0019201E" w:rsidRPr="004128DB" w:rsidRDefault="0019201E" w:rsidP="00AC75F7">
      <w:pPr>
        <w:autoSpaceDE w:val="0"/>
        <w:autoSpaceDN w:val="0"/>
        <w:adjustRightInd w:val="0"/>
        <w:spacing w:after="0" w:line="240" w:lineRule="auto"/>
        <w:rPr>
          <w:rFonts w:ascii="Marianne" w:hAnsi="Marianne"/>
          <w:b/>
          <w:sz w:val="18"/>
          <w:szCs w:val="18"/>
        </w:rPr>
      </w:pPr>
    </w:p>
    <w:p w14:paraId="3786AFFC" w14:textId="46C6590B" w:rsidR="00286845" w:rsidRDefault="008C5D2B" w:rsidP="00AC75F7">
      <w:pPr>
        <w:autoSpaceDE w:val="0"/>
        <w:autoSpaceDN w:val="0"/>
        <w:adjustRightInd w:val="0"/>
        <w:spacing w:after="0" w:line="240" w:lineRule="auto"/>
      </w:pPr>
      <w:hyperlink r:id="rId9" w:history="1">
        <w:r w:rsidR="008A4EF1">
          <w:rPr>
            <w:rStyle w:val="Lienhypertexte"/>
          </w:rPr>
          <w:t>https://monkit.depistage-colorectal.fr</w:t>
        </w:r>
      </w:hyperlink>
    </w:p>
    <w:p w14:paraId="75F45757" w14:textId="77777777" w:rsidR="00B6093C" w:rsidRDefault="00B6093C" w:rsidP="00AC75F7">
      <w:pPr>
        <w:autoSpaceDE w:val="0"/>
        <w:autoSpaceDN w:val="0"/>
        <w:adjustRightInd w:val="0"/>
        <w:spacing w:after="0" w:line="240" w:lineRule="auto"/>
        <w:rPr>
          <w:rFonts w:ascii="Marianne" w:hAnsi="Marianne"/>
          <w:b/>
          <w:sz w:val="18"/>
          <w:szCs w:val="18"/>
        </w:rPr>
      </w:pPr>
    </w:p>
    <w:p w14:paraId="3921C0EF" w14:textId="77777777" w:rsidR="00B6093C" w:rsidRDefault="00B6093C" w:rsidP="00AC75F7">
      <w:pPr>
        <w:autoSpaceDE w:val="0"/>
        <w:autoSpaceDN w:val="0"/>
        <w:adjustRightInd w:val="0"/>
        <w:spacing w:after="0" w:line="240" w:lineRule="auto"/>
        <w:rPr>
          <w:rFonts w:ascii="Marianne" w:hAnsi="Marianne"/>
          <w:b/>
          <w:sz w:val="18"/>
          <w:szCs w:val="18"/>
        </w:rPr>
      </w:pPr>
    </w:p>
    <w:p w14:paraId="380B5310" w14:textId="77777777" w:rsidR="00B6093C" w:rsidRDefault="00B6093C" w:rsidP="00AC75F7">
      <w:pPr>
        <w:autoSpaceDE w:val="0"/>
        <w:autoSpaceDN w:val="0"/>
        <w:adjustRightInd w:val="0"/>
        <w:spacing w:after="0" w:line="240" w:lineRule="auto"/>
        <w:rPr>
          <w:rFonts w:ascii="Marianne" w:hAnsi="Marianne"/>
          <w:b/>
          <w:sz w:val="18"/>
          <w:szCs w:val="18"/>
        </w:rPr>
      </w:pPr>
    </w:p>
    <w:p w14:paraId="23123CA7" w14:textId="5EF354DC" w:rsidR="00286845" w:rsidRPr="004128DB" w:rsidRDefault="004128DB" w:rsidP="00AC75F7">
      <w:pPr>
        <w:autoSpaceDE w:val="0"/>
        <w:autoSpaceDN w:val="0"/>
        <w:adjustRightInd w:val="0"/>
        <w:spacing w:after="0" w:line="240" w:lineRule="auto"/>
        <w:rPr>
          <w:rFonts w:ascii="Marianne" w:hAnsi="Marianne"/>
          <w:b/>
          <w:sz w:val="18"/>
          <w:szCs w:val="18"/>
        </w:rPr>
      </w:pPr>
      <w:r w:rsidRPr="004128DB">
        <w:rPr>
          <w:rFonts w:ascii="Marianne" w:hAnsi="Marianne"/>
          <w:b/>
          <w:sz w:val="18"/>
          <w:szCs w:val="18"/>
        </w:rPr>
        <w:lastRenderedPageBreak/>
        <w:t>Contacts presse</w:t>
      </w:r>
    </w:p>
    <w:p w14:paraId="0DAD8C97" w14:textId="4B4B39D5" w:rsidR="004128DB" w:rsidRDefault="004128DB" w:rsidP="00AC75F7">
      <w:pPr>
        <w:autoSpaceDE w:val="0"/>
        <w:autoSpaceDN w:val="0"/>
        <w:adjustRightInd w:val="0"/>
        <w:spacing w:after="0" w:line="240" w:lineRule="auto"/>
        <w:rPr>
          <w:rFonts w:ascii="Marianne" w:hAnsi="Marianne"/>
          <w:sz w:val="18"/>
          <w:szCs w:val="18"/>
        </w:rPr>
      </w:pPr>
    </w:p>
    <w:p w14:paraId="55F73FFD" w14:textId="77777777" w:rsidR="004128DB" w:rsidRPr="00CA7236" w:rsidRDefault="004128DB" w:rsidP="00AC75F7">
      <w:pPr>
        <w:autoSpaceDE w:val="0"/>
        <w:autoSpaceDN w:val="0"/>
        <w:adjustRightInd w:val="0"/>
        <w:spacing w:after="0" w:line="240" w:lineRule="auto"/>
        <w:rPr>
          <w:rFonts w:ascii="Marianne" w:hAnsi="Marianne"/>
          <w:sz w:val="18"/>
          <w:szCs w:val="18"/>
        </w:rPr>
      </w:pPr>
      <w:r>
        <w:rPr>
          <w:rFonts w:ascii="Marianne" w:hAnsi="Marianne"/>
          <w:sz w:val="18"/>
          <w:szCs w:val="18"/>
        </w:rPr>
        <w:t>Direction générale de la Santé</w:t>
      </w:r>
    </w:p>
    <w:p w14:paraId="095EC386" w14:textId="3EE115FF" w:rsidR="00AC75F7" w:rsidRDefault="008C5D2B" w:rsidP="00AC75F7">
      <w:pPr>
        <w:autoSpaceDE w:val="0"/>
        <w:autoSpaceDN w:val="0"/>
        <w:adjustRightInd w:val="0"/>
        <w:spacing w:after="0" w:line="240" w:lineRule="auto"/>
        <w:rPr>
          <w:rFonts w:ascii="Marianne" w:hAnsi="Marianne"/>
          <w:sz w:val="18"/>
          <w:szCs w:val="18"/>
        </w:rPr>
      </w:pPr>
      <w:hyperlink r:id="rId10" w:history="1">
        <w:r w:rsidR="004128DB" w:rsidRPr="00300C37">
          <w:rPr>
            <w:rStyle w:val="Lienhypertexte"/>
            <w:rFonts w:ascii="Marianne" w:hAnsi="Marianne"/>
            <w:sz w:val="18"/>
            <w:szCs w:val="18"/>
          </w:rPr>
          <w:t>Presse-dgs@sante.gouv.fr</w:t>
        </w:r>
      </w:hyperlink>
    </w:p>
    <w:p w14:paraId="137FB3C4" w14:textId="0C4F37C6" w:rsidR="004128DB" w:rsidRDefault="004128DB" w:rsidP="00AC75F7">
      <w:pPr>
        <w:autoSpaceDE w:val="0"/>
        <w:autoSpaceDN w:val="0"/>
        <w:adjustRightInd w:val="0"/>
        <w:spacing w:after="0" w:line="240" w:lineRule="auto"/>
        <w:rPr>
          <w:rFonts w:ascii="Marianne" w:hAnsi="Marianne"/>
          <w:sz w:val="18"/>
          <w:szCs w:val="18"/>
        </w:rPr>
      </w:pPr>
    </w:p>
    <w:p w14:paraId="561B5FCD" w14:textId="5F19D8E5" w:rsidR="008A4EF1" w:rsidRDefault="008A4EF1" w:rsidP="00AC75F7">
      <w:pPr>
        <w:autoSpaceDE w:val="0"/>
        <w:autoSpaceDN w:val="0"/>
        <w:adjustRightInd w:val="0"/>
        <w:spacing w:after="0" w:line="240" w:lineRule="auto"/>
        <w:rPr>
          <w:rFonts w:ascii="Marianne" w:hAnsi="Marianne"/>
          <w:sz w:val="18"/>
          <w:szCs w:val="18"/>
        </w:rPr>
      </w:pPr>
    </w:p>
    <w:p w14:paraId="227318A9" w14:textId="05940410" w:rsidR="008A4EF1" w:rsidRDefault="008A4EF1" w:rsidP="00AC75F7">
      <w:pPr>
        <w:autoSpaceDE w:val="0"/>
        <w:autoSpaceDN w:val="0"/>
        <w:adjustRightInd w:val="0"/>
        <w:spacing w:after="0" w:line="240" w:lineRule="auto"/>
        <w:rPr>
          <w:rFonts w:ascii="Marianne" w:hAnsi="Marianne"/>
          <w:sz w:val="18"/>
          <w:szCs w:val="18"/>
        </w:rPr>
      </w:pPr>
      <w:r>
        <w:rPr>
          <w:rFonts w:ascii="Marianne" w:hAnsi="Marianne"/>
          <w:sz w:val="18"/>
          <w:szCs w:val="18"/>
        </w:rPr>
        <w:t xml:space="preserve">CNAM </w:t>
      </w:r>
    </w:p>
    <w:p w14:paraId="60857BD7" w14:textId="2468C070" w:rsidR="008A4EF1" w:rsidRPr="008A4EF1" w:rsidRDefault="008A4EF1" w:rsidP="00AC75F7">
      <w:pPr>
        <w:autoSpaceDE w:val="0"/>
        <w:autoSpaceDN w:val="0"/>
        <w:adjustRightInd w:val="0"/>
        <w:spacing w:after="0" w:line="240" w:lineRule="auto"/>
        <w:rPr>
          <w:rStyle w:val="Lienhypertexte"/>
        </w:rPr>
      </w:pPr>
      <w:r w:rsidRPr="008A4EF1">
        <w:rPr>
          <w:rStyle w:val="Lienhypertexte"/>
        </w:rPr>
        <w:t>presse.cnam@assurance-maladie.fr</w:t>
      </w:r>
    </w:p>
    <w:p w14:paraId="467BE106" w14:textId="77777777" w:rsidR="008A4EF1" w:rsidRPr="00CA7236" w:rsidRDefault="008A4EF1" w:rsidP="00AC75F7">
      <w:pPr>
        <w:autoSpaceDE w:val="0"/>
        <w:autoSpaceDN w:val="0"/>
        <w:adjustRightInd w:val="0"/>
        <w:spacing w:after="0" w:line="240" w:lineRule="auto"/>
        <w:rPr>
          <w:rFonts w:ascii="Marianne" w:hAnsi="Marianne"/>
          <w:sz w:val="18"/>
          <w:szCs w:val="18"/>
        </w:rPr>
      </w:pPr>
    </w:p>
    <w:p w14:paraId="0C1899D4" w14:textId="77777777" w:rsidR="008C5D2B" w:rsidRDefault="008C5D2B" w:rsidP="008A4EF1">
      <w:pPr>
        <w:jc w:val="both"/>
        <w:rPr>
          <w:rFonts w:ascii="Marianne" w:hAnsi="Marianne"/>
          <w:sz w:val="18"/>
          <w:szCs w:val="18"/>
        </w:rPr>
      </w:pPr>
    </w:p>
    <w:p w14:paraId="55F18238" w14:textId="08FDCFC6" w:rsidR="008A4EF1" w:rsidRPr="008A4EF1" w:rsidRDefault="008A4EF1" w:rsidP="008A4EF1">
      <w:pPr>
        <w:jc w:val="both"/>
        <w:rPr>
          <w:rFonts w:ascii="Marianne" w:hAnsi="Marianne"/>
          <w:sz w:val="18"/>
          <w:szCs w:val="18"/>
        </w:rPr>
      </w:pPr>
      <w:bookmarkStart w:id="0" w:name="_GoBack"/>
      <w:bookmarkEnd w:id="0"/>
      <w:r w:rsidRPr="008A4EF1">
        <w:rPr>
          <w:rFonts w:ascii="Marianne" w:hAnsi="Marianne"/>
          <w:sz w:val="18"/>
          <w:szCs w:val="18"/>
        </w:rPr>
        <w:t>Institut national du cancer</w:t>
      </w:r>
    </w:p>
    <w:p w14:paraId="2D1D799C" w14:textId="77777777" w:rsidR="008A4EF1" w:rsidRPr="008A4EF1" w:rsidRDefault="008A4EF1" w:rsidP="008A4EF1">
      <w:pPr>
        <w:jc w:val="both"/>
        <w:rPr>
          <w:rFonts w:ascii="Marianne" w:hAnsi="Marianne"/>
          <w:sz w:val="18"/>
          <w:szCs w:val="18"/>
        </w:rPr>
      </w:pPr>
      <w:r w:rsidRPr="008A4EF1">
        <w:rPr>
          <w:rFonts w:ascii="Marianne" w:hAnsi="Marianne"/>
          <w:sz w:val="18"/>
          <w:szCs w:val="18"/>
        </w:rPr>
        <w:t xml:space="preserve">Responsable des relations media – Lydia </w:t>
      </w:r>
      <w:proofErr w:type="spellStart"/>
      <w:r w:rsidRPr="008A4EF1">
        <w:rPr>
          <w:rFonts w:ascii="Marianne" w:hAnsi="Marianne"/>
          <w:sz w:val="18"/>
          <w:szCs w:val="18"/>
        </w:rPr>
        <w:t>Dauzet</w:t>
      </w:r>
      <w:proofErr w:type="spellEnd"/>
    </w:p>
    <w:p w14:paraId="5ECF124A" w14:textId="77777777" w:rsidR="008A4EF1" w:rsidRPr="008A4EF1" w:rsidRDefault="008C5D2B" w:rsidP="008A4EF1">
      <w:pPr>
        <w:jc w:val="both"/>
        <w:rPr>
          <w:rFonts w:ascii="Marianne" w:hAnsi="Marianne"/>
          <w:sz w:val="18"/>
          <w:szCs w:val="18"/>
        </w:rPr>
      </w:pPr>
      <w:hyperlink r:id="rId11" w:history="1">
        <w:r w:rsidR="008A4EF1" w:rsidRPr="008A4EF1">
          <w:rPr>
            <w:rStyle w:val="Lienhypertexte"/>
          </w:rPr>
          <w:t>presseinca@institutcancer.fr</w:t>
        </w:r>
      </w:hyperlink>
      <w:r w:rsidR="008A4EF1" w:rsidRPr="008A4EF1">
        <w:rPr>
          <w:rFonts w:ascii="Marianne" w:hAnsi="Marianne"/>
          <w:sz w:val="18"/>
          <w:szCs w:val="18"/>
        </w:rPr>
        <w:t xml:space="preserve"> - 01 41 10 14 44//06 20 72 11 25</w:t>
      </w:r>
    </w:p>
    <w:p w14:paraId="25200FA4" w14:textId="540E5214" w:rsidR="00D72452" w:rsidRDefault="00D72452">
      <w:pPr>
        <w:rPr>
          <w:rFonts w:ascii="Marianne" w:hAnsi="Marianne"/>
          <w:sz w:val="18"/>
          <w:szCs w:val="18"/>
        </w:rPr>
      </w:pPr>
    </w:p>
    <w:p w14:paraId="446FB3BD" w14:textId="77777777" w:rsidR="008A4EF1" w:rsidRPr="00CA7236" w:rsidRDefault="008A4EF1">
      <w:pPr>
        <w:rPr>
          <w:rFonts w:ascii="Marianne" w:hAnsi="Marianne"/>
          <w:sz w:val="18"/>
          <w:szCs w:val="18"/>
        </w:rPr>
      </w:pPr>
    </w:p>
    <w:sectPr w:rsidR="008A4EF1" w:rsidRPr="00CA7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Light">
    <w:altName w:val="Times New Roman"/>
    <w:panose1 w:val="02000000000000000000"/>
    <w:charset w:val="00"/>
    <w:family w:val="auto"/>
    <w:pitch w:val="variable"/>
    <w:sig w:usb0="0000000F" w:usb1="00000000" w:usb2="00000000" w:usb3="00000000" w:csb0="00000003" w:csb1="00000000"/>
  </w:font>
  <w:font w:name="Marianne">
    <w:altName w:val="Times New Roman"/>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A5B"/>
    <w:multiLevelType w:val="hybridMultilevel"/>
    <w:tmpl w:val="5D9CAE68"/>
    <w:lvl w:ilvl="0" w:tplc="800CEDB2">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54426C"/>
    <w:multiLevelType w:val="hybridMultilevel"/>
    <w:tmpl w:val="EDE2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650C45"/>
    <w:multiLevelType w:val="hybridMultilevel"/>
    <w:tmpl w:val="9C0ACBF2"/>
    <w:lvl w:ilvl="0" w:tplc="E34A4550">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F7"/>
    <w:rsid w:val="00081FA5"/>
    <w:rsid w:val="0019201E"/>
    <w:rsid w:val="001A030A"/>
    <w:rsid w:val="00223E4B"/>
    <w:rsid w:val="00286845"/>
    <w:rsid w:val="003543A4"/>
    <w:rsid w:val="00380223"/>
    <w:rsid w:val="003B2DBE"/>
    <w:rsid w:val="004128DB"/>
    <w:rsid w:val="0044442F"/>
    <w:rsid w:val="005734E1"/>
    <w:rsid w:val="005E4BB6"/>
    <w:rsid w:val="005E584D"/>
    <w:rsid w:val="00650AD4"/>
    <w:rsid w:val="00672651"/>
    <w:rsid w:val="00702F11"/>
    <w:rsid w:val="007D167F"/>
    <w:rsid w:val="007F35EA"/>
    <w:rsid w:val="008A4EF1"/>
    <w:rsid w:val="008C5D2B"/>
    <w:rsid w:val="008E5C4D"/>
    <w:rsid w:val="008F7269"/>
    <w:rsid w:val="00A3521E"/>
    <w:rsid w:val="00A83725"/>
    <w:rsid w:val="00AA4492"/>
    <w:rsid w:val="00AC75F7"/>
    <w:rsid w:val="00B222D4"/>
    <w:rsid w:val="00B6093C"/>
    <w:rsid w:val="00CA7236"/>
    <w:rsid w:val="00D068C1"/>
    <w:rsid w:val="00D152E7"/>
    <w:rsid w:val="00D72452"/>
    <w:rsid w:val="00DB795A"/>
    <w:rsid w:val="00E458FD"/>
    <w:rsid w:val="00E52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4410"/>
  <w15:chartTrackingRefBased/>
  <w15:docId w15:val="{85F72AC9-9329-4DCD-8B2E-3F97B74E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5F7"/>
    <w:pPr>
      <w:spacing w:after="0" w:line="240" w:lineRule="auto"/>
      <w:ind w:left="720"/>
    </w:pPr>
    <w:rPr>
      <w:rFonts w:ascii="Calibri" w:hAnsi="Calibri" w:cs="Calibri"/>
      <w:color w:val="000000"/>
    </w:rPr>
  </w:style>
  <w:style w:type="character" w:styleId="Lienhypertexte">
    <w:name w:val="Hyperlink"/>
    <w:basedOn w:val="Policepardfaut"/>
    <w:uiPriority w:val="99"/>
    <w:unhideWhenUsed/>
    <w:rsid w:val="00286845"/>
    <w:rPr>
      <w:color w:val="0000FF"/>
      <w:u w:val="single"/>
    </w:rPr>
  </w:style>
  <w:style w:type="character" w:styleId="Lienhypertextesuivivisit">
    <w:name w:val="FollowedHyperlink"/>
    <w:basedOn w:val="Policepardfaut"/>
    <w:uiPriority w:val="99"/>
    <w:semiHidden/>
    <w:unhideWhenUsed/>
    <w:rsid w:val="00CA7236"/>
    <w:rPr>
      <w:color w:val="954F72" w:themeColor="followedHyperlink"/>
      <w:u w:val="single"/>
    </w:rPr>
  </w:style>
  <w:style w:type="character" w:styleId="Marquedecommentaire">
    <w:name w:val="annotation reference"/>
    <w:basedOn w:val="Policepardfaut"/>
    <w:uiPriority w:val="99"/>
    <w:semiHidden/>
    <w:unhideWhenUsed/>
    <w:rsid w:val="00672651"/>
    <w:rPr>
      <w:sz w:val="16"/>
      <w:szCs w:val="16"/>
    </w:rPr>
  </w:style>
  <w:style w:type="paragraph" w:styleId="Commentaire">
    <w:name w:val="annotation text"/>
    <w:basedOn w:val="Normal"/>
    <w:link w:val="CommentaireCar"/>
    <w:uiPriority w:val="99"/>
    <w:semiHidden/>
    <w:unhideWhenUsed/>
    <w:rsid w:val="00672651"/>
    <w:pPr>
      <w:spacing w:line="240" w:lineRule="auto"/>
    </w:pPr>
    <w:rPr>
      <w:sz w:val="20"/>
      <w:szCs w:val="20"/>
    </w:rPr>
  </w:style>
  <w:style w:type="character" w:customStyle="1" w:styleId="CommentaireCar">
    <w:name w:val="Commentaire Car"/>
    <w:basedOn w:val="Policepardfaut"/>
    <w:link w:val="Commentaire"/>
    <w:uiPriority w:val="99"/>
    <w:semiHidden/>
    <w:rsid w:val="00672651"/>
    <w:rPr>
      <w:sz w:val="20"/>
      <w:szCs w:val="20"/>
    </w:rPr>
  </w:style>
  <w:style w:type="paragraph" w:styleId="Objetducommentaire">
    <w:name w:val="annotation subject"/>
    <w:basedOn w:val="Commentaire"/>
    <w:next w:val="Commentaire"/>
    <w:link w:val="ObjetducommentaireCar"/>
    <w:uiPriority w:val="99"/>
    <w:semiHidden/>
    <w:unhideWhenUsed/>
    <w:rsid w:val="00672651"/>
    <w:rPr>
      <w:b/>
      <w:bCs/>
    </w:rPr>
  </w:style>
  <w:style w:type="character" w:customStyle="1" w:styleId="ObjetducommentaireCar">
    <w:name w:val="Objet du commentaire Car"/>
    <w:basedOn w:val="CommentaireCar"/>
    <w:link w:val="Objetducommentaire"/>
    <w:uiPriority w:val="99"/>
    <w:semiHidden/>
    <w:rsid w:val="00672651"/>
    <w:rPr>
      <w:b/>
      <w:bCs/>
      <w:sz w:val="20"/>
      <w:szCs w:val="20"/>
    </w:rPr>
  </w:style>
  <w:style w:type="paragraph" w:styleId="Textedebulles">
    <w:name w:val="Balloon Text"/>
    <w:basedOn w:val="Normal"/>
    <w:link w:val="TextedebullesCar"/>
    <w:uiPriority w:val="99"/>
    <w:semiHidden/>
    <w:unhideWhenUsed/>
    <w:rsid w:val="006726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A0C9.04546A00" TargetMode="External"/><Relationship Id="rId11" Type="http://schemas.openxmlformats.org/officeDocument/2006/relationships/hyperlink" Target="mailto:presseinca@institutcancer.fr" TargetMode="Externa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hyperlink" Target="https://monkit.depistage-colorect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MA, Céline (DGS/MICOM)</cp:lastModifiedBy>
  <cp:revision>2</cp:revision>
  <dcterms:created xsi:type="dcterms:W3CDTF">2022-03-01T15:01:00Z</dcterms:created>
  <dcterms:modified xsi:type="dcterms:W3CDTF">2022-03-01T15:01:00Z</dcterms:modified>
</cp:coreProperties>
</file>