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3A7D" w14:textId="77777777" w:rsidR="00351D49" w:rsidRPr="00954D59" w:rsidRDefault="00351D49" w:rsidP="004F403D">
      <w:pPr>
        <w:pStyle w:val="Corpsdetexte"/>
        <w:jc w:val="center"/>
        <w:rPr>
          <w:rFonts w:ascii="Marianne" w:hAnsi="Marianne"/>
          <w:noProof/>
          <w:sz w:val="24"/>
          <w:szCs w:val="24"/>
        </w:rPr>
        <w:sectPr w:rsidR="00351D49" w:rsidRPr="00954D59" w:rsidSect="00045911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14:paraId="01D0B198" w14:textId="77777777" w:rsidR="000924D0" w:rsidRPr="00954D59" w:rsidRDefault="000924D0" w:rsidP="00CD5E65">
      <w:pPr>
        <w:pStyle w:val="Corpsdetexte"/>
        <w:ind w:left="128"/>
        <w:jc w:val="center"/>
        <w:rPr>
          <w:rFonts w:ascii="Marianne" w:hAnsi="Marianne"/>
          <w:noProof/>
          <w:sz w:val="24"/>
          <w:szCs w:val="24"/>
        </w:rPr>
      </w:pPr>
    </w:p>
    <w:p w14:paraId="3E39C226" w14:textId="77777777" w:rsidR="0079276E" w:rsidRPr="00954D59" w:rsidRDefault="0079276E" w:rsidP="00CD5E65">
      <w:pPr>
        <w:pStyle w:val="Corpsdetexte"/>
        <w:ind w:left="128"/>
        <w:jc w:val="center"/>
        <w:rPr>
          <w:rFonts w:ascii="Marianne" w:hAnsi="Marianne"/>
          <w:noProof/>
          <w:sz w:val="24"/>
          <w:szCs w:val="24"/>
        </w:rPr>
      </w:pPr>
    </w:p>
    <w:p w14:paraId="48DA12E8" w14:textId="77777777" w:rsidR="0079276E" w:rsidRPr="00954D59" w:rsidRDefault="0079276E" w:rsidP="00CD5E65">
      <w:pPr>
        <w:pStyle w:val="Corpsdetexte"/>
        <w:ind w:left="128"/>
        <w:jc w:val="center"/>
        <w:rPr>
          <w:rFonts w:ascii="Marianne" w:hAnsi="Marianne"/>
          <w:sz w:val="24"/>
          <w:szCs w:val="24"/>
        </w:rPr>
      </w:pPr>
    </w:p>
    <w:p w14:paraId="71143CB9" w14:textId="77777777" w:rsidR="000924D0" w:rsidRPr="00954D59" w:rsidRDefault="000924D0" w:rsidP="00CD5E65">
      <w:pPr>
        <w:pStyle w:val="Corpsdetexte"/>
        <w:jc w:val="center"/>
        <w:rPr>
          <w:rFonts w:ascii="Marianne" w:hAnsi="Marianne"/>
          <w:b/>
          <w:sz w:val="24"/>
          <w:szCs w:val="24"/>
          <w:lang w:val="fr-FR"/>
        </w:rPr>
      </w:pPr>
    </w:p>
    <w:p w14:paraId="5B7443D6" w14:textId="77777777" w:rsidR="00797C04" w:rsidRPr="00954D59" w:rsidRDefault="00797C04" w:rsidP="00797C04">
      <w:pPr>
        <w:pStyle w:val="Corpsdetexte"/>
        <w:rPr>
          <w:rFonts w:ascii="Marianne" w:hAnsi="Marianne"/>
          <w:sz w:val="24"/>
          <w:szCs w:val="24"/>
          <w:lang w:val="fr-FR"/>
        </w:rPr>
      </w:pPr>
    </w:p>
    <w:p w14:paraId="2FA95026" w14:textId="2E4060E0" w:rsidR="002D6410" w:rsidRPr="00954D59" w:rsidRDefault="002D6410" w:rsidP="00076B31">
      <w:pPr>
        <w:pStyle w:val="Corpsdetexte"/>
        <w:ind w:right="24"/>
        <w:rPr>
          <w:rFonts w:ascii="Marianne" w:hAnsi="Marianne" w:cstheme="minorHAnsi"/>
          <w:color w:val="231F20"/>
          <w:sz w:val="24"/>
          <w:szCs w:val="24"/>
          <w:lang w:val="fr-FR"/>
        </w:rPr>
      </w:pPr>
    </w:p>
    <w:p w14:paraId="76B3BF41" w14:textId="5C3AC5B7" w:rsidR="00954D59" w:rsidRPr="004270E4" w:rsidRDefault="00954D59" w:rsidP="00954D59">
      <w:pPr>
        <w:pStyle w:val="Corpsdetexte"/>
        <w:ind w:right="24"/>
        <w:jc w:val="right"/>
        <w:rPr>
          <w:rFonts w:ascii="Marianne" w:hAnsi="Marianne" w:cstheme="minorHAnsi"/>
          <w:color w:val="231F20"/>
          <w:sz w:val="16"/>
          <w:szCs w:val="16"/>
          <w:lang w:val="fr-FR"/>
        </w:rPr>
      </w:pPr>
      <w:r w:rsidRPr="004270E4">
        <w:rPr>
          <w:rFonts w:ascii="Marianne" w:hAnsi="Marianne" w:cstheme="minorHAnsi"/>
          <w:color w:val="231F20"/>
          <w:sz w:val="16"/>
          <w:szCs w:val="16"/>
          <w:lang w:val="fr-FR"/>
        </w:rPr>
        <w:t>Paris, le 3 juin 2022</w:t>
      </w:r>
    </w:p>
    <w:p w14:paraId="67ADD007" w14:textId="77777777" w:rsidR="00374A25" w:rsidRDefault="00374A25" w:rsidP="00176AC4">
      <w:pPr>
        <w:pStyle w:val="Corpsdetexte"/>
        <w:ind w:right="24"/>
        <w:rPr>
          <w:rFonts w:ascii="Marianne" w:hAnsi="Marianne" w:cstheme="minorHAnsi"/>
          <w:b/>
          <w:color w:val="231F20"/>
          <w:sz w:val="24"/>
          <w:szCs w:val="24"/>
          <w:lang w:val="fr-FR"/>
        </w:rPr>
      </w:pPr>
    </w:p>
    <w:p w14:paraId="7C6AE781" w14:textId="3D61B01B" w:rsidR="00954D59" w:rsidRPr="00374A25" w:rsidRDefault="00954D59" w:rsidP="00176AC4">
      <w:pPr>
        <w:pStyle w:val="Corpsdetexte"/>
        <w:ind w:right="24"/>
        <w:rPr>
          <w:rFonts w:ascii="Marianne" w:hAnsi="Marianne" w:cstheme="minorHAnsi"/>
          <w:b/>
          <w:color w:val="231F20"/>
          <w:sz w:val="22"/>
          <w:szCs w:val="22"/>
          <w:lang w:val="fr-FR"/>
        </w:rPr>
      </w:pPr>
      <w:r w:rsidRPr="00374A25">
        <w:rPr>
          <w:rFonts w:ascii="Marianne" w:hAnsi="Marianne" w:cstheme="minorHAnsi"/>
          <w:b/>
          <w:color w:val="231F20"/>
          <w:sz w:val="22"/>
          <w:szCs w:val="22"/>
          <w:lang w:val="fr-FR"/>
        </w:rPr>
        <w:t>Communiqué de presse</w:t>
      </w:r>
    </w:p>
    <w:p w14:paraId="1642C2E1" w14:textId="6ACCC2FC" w:rsidR="00374A25" w:rsidRPr="00374A25" w:rsidRDefault="00374A25" w:rsidP="00374A25">
      <w:pPr>
        <w:pStyle w:val="Corpsdetexte"/>
        <w:ind w:right="24"/>
        <w:jc w:val="both"/>
        <w:rPr>
          <w:rFonts w:ascii="Marianne" w:hAnsi="Marianne" w:cstheme="minorHAnsi"/>
          <w:b/>
          <w:sz w:val="22"/>
          <w:szCs w:val="22"/>
          <w:lang w:val="fr-FR"/>
        </w:rPr>
      </w:pPr>
    </w:p>
    <w:p w14:paraId="4F7FD006" w14:textId="55D1457C" w:rsidR="00954D59" w:rsidRPr="00374A25" w:rsidRDefault="00954D59" w:rsidP="00374A25">
      <w:pPr>
        <w:pStyle w:val="Corpsdetexte"/>
        <w:ind w:right="24"/>
        <w:jc w:val="both"/>
        <w:rPr>
          <w:rFonts w:ascii="Marianne" w:hAnsi="Marianne" w:cstheme="minorHAnsi"/>
          <w:b/>
          <w:sz w:val="22"/>
          <w:szCs w:val="22"/>
          <w:lang w:val="fr-FR"/>
        </w:rPr>
      </w:pPr>
      <w:r w:rsidRPr="00374A25">
        <w:rPr>
          <w:rFonts w:ascii="Marianne" w:hAnsi="Marianne" w:cstheme="minorHAnsi"/>
          <w:b/>
          <w:sz w:val="22"/>
          <w:szCs w:val="22"/>
          <w:lang w:val="fr-FR"/>
        </w:rPr>
        <w:t>Le ministère de la Santé et de la Prévention et le ministère des Sports et des Jeux Olympiques et Paralympique</w:t>
      </w:r>
      <w:r w:rsidR="000E6FEF">
        <w:rPr>
          <w:rFonts w:ascii="Marianne" w:hAnsi="Marianne" w:cstheme="minorHAnsi"/>
          <w:b/>
          <w:sz w:val="22"/>
          <w:szCs w:val="22"/>
          <w:lang w:val="fr-FR"/>
        </w:rPr>
        <w:t>s</w:t>
      </w:r>
      <w:r w:rsidRPr="00374A25">
        <w:rPr>
          <w:rFonts w:ascii="Marianne" w:hAnsi="Marianne" w:cstheme="minorHAnsi"/>
          <w:b/>
          <w:sz w:val="22"/>
          <w:szCs w:val="22"/>
          <w:lang w:val="fr-FR"/>
        </w:rPr>
        <w:t xml:space="preserve"> rappellent les bons réflexes lors des baignades pour éviter les noyades accidentelles.</w:t>
      </w:r>
    </w:p>
    <w:p w14:paraId="09D4FCBC" w14:textId="77777777" w:rsidR="00954D59" w:rsidRPr="00374A25" w:rsidRDefault="00954D59" w:rsidP="00176AC4">
      <w:pPr>
        <w:pStyle w:val="Corpsdetexte"/>
        <w:ind w:right="24"/>
        <w:rPr>
          <w:rFonts w:ascii="Marianne" w:hAnsi="Marianne" w:cstheme="minorHAnsi"/>
          <w:b/>
          <w:color w:val="231F20"/>
          <w:sz w:val="16"/>
          <w:szCs w:val="16"/>
          <w:lang w:val="fr-FR"/>
        </w:rPr>
      </w:pPr>
    </w:p>
    <w:p w14:paraId="4E196AE4" w14:textId="05DD6523" w:rsidR="00965B19" w:rsidRPr="00374A25" w:rsidRDefault="003E0981" w:rsidP="00512F27">
      <w:pPr>
        <w:pStyle w:val="Corpsdetexte"/>
        <w:ind w:right="24"/>
        <w:jc w:val="both"/>
        <w:rPr>
          <w:rFonts w:ascii="Marianne" w:hAnsi="Marianne" w:cstheme="minorHAnsi"/>
          <w:color w:val="231F20"/>
          <w:sz w:val="16"/>
          <w:szCs w:val="16"/>
          <w:lang w:val="fr-FR"/>
        </w:rPr>
      </w:pPr>
      <w:r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Plusieurs 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cas de noyades ont été signalés </w:t>
      </w:r>
      <w:r w:rsidR="005802AE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en cette période pré-estivale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, impliquant 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notamment </w:t>
      </w:r>
      <w:r w:rsidR="00155149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des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baignades en </w:t>
      </w:r>
      <w:r w:rsidR="00155149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milieu naturel. 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Ces </w:t>
      </w:r>
      <w:r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évènements 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mettent en évidence l’importance de la</w:t>
      </w:r>
      <w:r w:rsidR="001710DB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prévention 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et de la vigilance face à d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es accidents qui 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touchent toutes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les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catégories d’</w:t>
      </w:r>
      <w:r w:rsidR="001710DB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âge et tous les 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milieux (mer, piscine, lacs et rivières) </w:t>
      </w:r>
      <w:r w:rsidR="00176AC4" w:rsidRPr="00374A25" w:rsidDel="000D1BC8">
        <w:rPr>
          <w:rFonts w:ascii="Marianne" w:hAnsi="Marianne" w:cstheme="minorHAnsi"/>
          <w:color w:val="231F20"/>
          <w:sz w:val="16"/>
          <w:szCs w:val="16"/>
          <w:lang w:val="fr-FR"/>
        </w:rPr>
        <w:t>et qui sont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,</w:t>
      </w:r>
      <w:r w:rsidR="00176AC4" w:rsidRPr="00374A25" w:rsidDel="000D1BC8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pour la plupart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,</w:t>
      </w:r>
      <w:r w:rsidR="00176AC4" w:rsidRPr="00374A25" w:rsidDel="000D1BC8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évitables. 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Les noyades accidentelles sont responsables chaque année d’environ 1 000 décès</w:t>
      </w:r>
      <w:r w:rsidR="00E03CE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et 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constituent </w:t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la première cause de mortalité par accident de la vie courante chez les moins de 25 ans</w:t>
      </w:r>
      <w:r w:rsidR="00EA55CB" w:rsidRPr="00374A25">
        <w:rPr>
          <w:rStyle w:val="Appelnotedebasdep"/>
          <w:rFonts w:ascii="Marianne" w:hAnsi="Marianne" w:cstheme="minorHAnsi"/>
          <w:color w:val="231F20"/>
          <w:sz w:val="16"/>
          <w:szCs w:val="16"/>
          <w:lang w:val="fr-FR"/>
        </w:rPr>
        <w:footnoteReference w:id="1"/>
      </w:r>
      <w:r w:rsidR="00176AC4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>.</w:t>
      </w:r>
      <w:r w:rsidR="000D1BC8" w:rsidRPr="00374A25">
        <w:rPr>
          <w:rFonts w:ascii="Marianne" w:hAnsi="Marianne" w:cstheme="minorHAnsi"/>
          <w:color w:val="231F20"/>
          <w:sz w:val="16"/>
          <w:szCs w:val="16"/>
          <w:lang w:val="fr-FR"/>
        </w:rPr>
        <w:t xml:space="preserve"> </w:t>
      </w:r>
    </w:p>
    <w:p w14:paraId="091A6C5D" w14:textId="1A3AEBCF" w:rsidR="00176AC4" w:rsidRPr="00374A25" w:rsidRDefault="00176AC4">
      <w:pPr>
        <w:rPr>
          <w:rFonts w:ascii="Marianne" w:hAnsi="Marianne"/>
          <w:sz w:val="16"/>
          <w:szCs w:val="16"/>
          <w:lang w:val="fr-FR"/>
        </w:rPr>
      </w:pPr>
    </w:p>
    <w:p w14:paraId="1081F4ED" w14:textId="4C612B2B" w:rsidR="00374A25" w:rsidRPr="00374A25" w:rsidRDefault="00374A25">
      <w:pPr>
        <w:rPr>
          <w:rFonts w:ascii="Marianne" w:hAnsi="Marianne"/>
          <w:sz w:val="16"/>
          <w:szCs w:val="16"/>
          <w:lang w:val="fr-FR"/>
        </w:rPr>
      </w:pPr>
    </w:p>
    <w:p w14:paraId="553D6113" w14:textId="471CBFEF" w:rsidR="00176AC4" w:rsidRPr="00374A25" w:rsidRDefault="00176AC4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16"/>
          <w:szCs w:val="16"/>
          <w:u w:val="single"/>
          <w:lang w:val="fr-FR"/>
        </w:rPr>
      </w:pPr>
      <w:r w:rsidRPr="00374A25">
        <w:rPr>
          <w:rFonts w:ascii="Marianne" w:hAnsi="Marianne"/>
          <w:b/>
          <w:sz w:val="16"/>
          <w:szCs w:val="16"/>
          <w:u w:val="single"/>
          <w:lang w:val="fr-FR"/>
        </w:rPr>
        <w:t xml:space="preserve">POUR </w:t>
      </w:r>
      <w:r w:rsidR="00764E2D" w:rsidRPr="00374A25">
        <w:rPr>
          <w:rFonts w:ascii="Marianne" w:hAnsi="Marianne"/>
          <w:b/>
          <w:sz w:val="16"/>
          <w:szCs w:val="16"/>
          <w:u w:val="single"/>
          <w:lang w:val="fr-FR"/>
        </w:rPr>
        <w:t>VOUS</w:t>
      </w:r>
      <w:r w:rsidRPr="00374A25">
        <w:rPr>
          <w:rFonts w:ascii="Marianne" w:hAnsi="Marianne"/>
          <w:b/>
          <w:sz w:val="16"/>
          <w:szCs w:val="16"/>
          <w:u w:val="single"/>
          <w:lang w:val="fr-FR"/>
        </w:rPr>
        <w:t xml:space="preserve"> BAIGNER EN TOUTE SECURITE, EN TOUT LIEU</w:t>
      </w:r>
    </w:p>
    <w:p w14:paraId="2EC205B2" w14:textId="77777777" w:rsidR="00176AC4" w:rsidRPr="00374A25" w:rsidRDefault="00176AC4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</w:p>
    <w:p w14:paraId="646157CD" w14:textId="77777777" w:rsidR="00176AC4" w:rsidRPr="00374A25" w:rsidRDefault="00176AC4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Apprenez tous à nager</w:t>
      </w:r>
    </w:p>
    <w:p w14:paraId="05724106" w14:textId="77777777" w:rsidR="00176AC4" w:rsidRPr="00374A25" w:rsidRDefault="00176AC4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Baignez-vous toujours avez vos enfants</w:t>
      </w:r>
    </w:p>
    <w:p w14:paraId="0B3525BA" w14:textId="5C6FC6BD" w:rsidR="00176AC4" w:rsidRPr="00374A25" w:rsidRDefault="00176AC4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Choisissez les zones de baignade surveillées</w:t>
      </w:r>
    </w:p>
    <w:p w14:paraId="47282AAF" w14:textId="1A9DF1A0" w:rsidR="001710DB" w:rsidRPr="00374A25" w:rsidRDefault="001710DB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Respectez les interdictions de baignade</w:t>
      </w:r>
    </w:p>
    <w:p w14:paraId="10F4F9EF" w14:textId="77777777" w:rsidR="00176AC4" w:rsidRPr="00374A25" w:rsidRDefault="00176AC4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Tenez compte de votre état de forme</w:t>
      </w:r>
    </w:p>
    <w:p w14:paraId="305ECD3C" w14:textId="7AC17324" w:rsidR="00374A25" w:rsidRDefault="00176AC4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 xml:space="preserve">- Ne consommez pas d’alcool avant </w:t>
      </w:r>
      <w:r w:rsidR="001710DB" w:rsidRPr="00374A25">
        <w:rPr>
          <w:rFonts w:ascii="Marianne" w:hAnsi="Marianne"/>
          <w:sz w:val="16"/>
          <w:szCs w:val="16"/>
          <w:lang w:val="fr-FR"/>
        </w:rPr>
        <w:t xml:space="preserve">et pendant </w:t>
      </w:r>
      <w:r w:rsidRPr="00374A25">
        <w:rPr>
          <w:rFonts w:ascii="Marianne" w:hAnsi="Marianne"/>
          <w:sz w:val="16"/>
          <w:szCs w:val="16"/>
          <w:lang w:val="fr-FR"/>
        </w:rPr>
        <w:t>la baignade</w:t>
      </w:r>
    </w:p>
    <w:p w14:paraId="6A6B16A0" w14:textId="77777777" w:rsidR="00374A25" w:rsidRPr="00374A25" w:rsidRDefault="00374A25" w:rsidP="0017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</w:p>
    <w:p w14:paraId="4D319EE1" w14:textId="0E55FFB1" w:rsidR="00C27E6A" w:rsidRPr="00374A25" w:rsidRDefault="00C27E6A" w:rsidP="00374A25">
      <w:pPr>
        <w:pStyle w:val="Corpsdetexte"/>
        <w:rPr>
          <w:rFonts w:ascii="Marianne" w:hAnsi="Marianne"/>
          <w:sz w:val="16"/>
          <w:szCs w:val="16"/>
          <w:lang w:val="fr-FR"/>
        </w:rPr>
      </w:pPr>
    </w:p>
    <w:p w14:paraId="03A905E5" w14:textId="441859EE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16"/>
          <w:szCs w:val="16"/>
          <w:u w:val="single"/>
          <w:lang w:val="fr-FR"/>
        </w:rPr>
      </w:pPr>
      <w:r w:rsidRPr="00374A25">
        <w:rPr>
          <w:rFonts w:ascii="Marianne" w:hAnsi="Marianne"/>
          <w:b/>
          <w:sz w:val="16"/>
          <w:szCs w:val="16"/>
          <w:u w:val="single"/>
          <w:lang w:val="fr-FR"/>
        </w:rPr>
        <w:t xml:space="preserve">EN PISCINE, SURVEILLEZ VOS ENFANTS DE PRES ET EN </w:t>
      </w:r>
      <w:r w:rsidR="00374A25" w:rsidRPr="00374A25">
        <w:rPr>
          <w:rFonts w:ascii="Marianne" w:hAnsi="Marianne"/>
          <w:b/>
          <w:sz w:val="16"/>
          <w:szCs w:val="16"/>
          <w:u w:val="single"/>
          <w:lang w:val="fr-FR"/>
        </w:rPr>
        <w:t xml:space="preserve">PERMANENCE </w:t>
      </w:r>
    </w:p>
    <w:p w14:paraId="0653C1BD" w14:textId="77777777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 xml:space="preserve"> </w:t>
      </w:r>
    </w:p>
    <w:p w14:paraId="563C3531" w14:textId="77777777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 xml:space="preserve">Aucun dispositif de sécurité ne remplace votre vigilance </w:t>
      </w:r>
    </w:p>
    <w:p w14:paraId="5ED18838" w14:textId="77777777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</w:p>
    <w:p w14:paraId="2763AA02" w14:textId="77777777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Baignez-vous en même temps que vos enfants ou désignez un seul adulte responsable de la surveillance</w:t>
      </w:r>
    </w:p>
    <w:p w14:paraId="357DC427" w14:textId="77777777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Ne faites pas autre chose lorsque votre enfant se baigne</w:t>
      </w:r>
    </w:p>
    <w:p w14:paraId="34DAD333" w14:textId="77777777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Ne restez pas le regard fixé sur votre téléphone ou votre tablette</w:t>
      </w:r>
    </w:p>
    <w:p w14:paraId="49E52CDC" w14:textId="77777777" w:rsidR="002D6410" w:rsidRP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Ne vous absentez pas, même quelques instants</w:t>
      </w:r>
    </w:p>
    <w:p w14:paraId="0F178507" w14:textId="49DBDA4F" w:rsidR="00374A25" w:rsidRDefault="002D6410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Soyez particulièrement vigilants lors des baignades dans des piscines « hors-sol » (non enterrées)</w:t>
      </w:r>
      <w:r w:rsidR="00403422" w:rsidRPr="00374A25">
        <w:rPr>
          <w:rFonts w:ascii="Marianne" w:hAnsi="Marianne"/>
          <w:sz w:val="16"/>
          <w:szCs w:val="16"/>
          <w:lang w:val="fr-FR"/>
        </w:rPr>
        <w:t xml:space="preserve"> : </w:t>
      </w:r>
      <w:r w:rsidR="00B97610" w:rsidRPr="00374A25">
        <w:rPr>
          <w:rFonts w:ascii="Marianne" w:hAnsi="Marianne"/>
          <w:sz w:val="16"/>
          <w:szCs w:val="16"/>
          <w:lang w:val="fr-FR"/>
        </w:rPr>
        <w:t xml:space="preserve">après la baignade, </w:t>
      </w:r>
      <w:r w:rsidR="00403422" w:rsidRPr="00374A25">
        <w:rPr>
          <w:rFonts w:ascii="Marianne" w:hAnsi="Marianne"/>
          <w:sz w:val="16"/>
          <w:szCs w:val="16"/>
          <w:lang w:val="fr-FR"/>
        </w:rPr>
        <w:t>veillez en particulier à retirer l</w:t>
      </w:r>
      <w:r w:rsidR="00B97610" w:rsidRPr="00374A25">
        <w:rPr>
          <w:rFonts w:ascii="Marianne" w:hAnsi="Marianne"/>
          <w:sz w:val="16"/>
          <w:szCs w:val="16"/>
          <w:lang w:val="fr-FR"/>
        </w:rPr>
        <w:t xml:space="preserve">’échelle </w:t>
      </w:r>
      <w:r w:rsidR="00290E3E" w:rsidRPr="00374A25">
        <w:rPr>
          <w:rFonts w:ascii="Marianne" w:hAnsi="Marianne"/>
          <w:sz w:val="16"/>
          <w:szCs w:val="16"/>
          <w:lang w:val="fr-FR"/>
        </w:rPr>
        <w:t xml:space="preserve">d’accès </w:t>
      </w:r>
      <w:r w:rsidR="007C4374" w:rsidRPr="00374A25">
        <w:rPr>
          <w:rFonts w:ascii="Marianne" w:hAnsi="Marianne"/>
          <w:sz w:val="16"/>
          <w:szCs w:val="16"/>
          <w:lang w:val="fr-FR"/>
        </w:rPr>
        <w:t xml:space="preserve">et à </w:t>
      </w:r>
      <w:r w:rsidR="00290E3E" w:rsidRPr="00374A25">
        <w:rPr>
          <w:rFonts w:ascii="Marianne" w:hAnsi="Marianne"/>
          <w:sz w:val="16"/>
          <w:szCs w:val="16"/>
          <w:lang w:val="fr-FR"/>
        </w:rPr>
        <w:t xml:space="preserve">installer les </w:t>
      </w:r>
      <w:r w:rsidRPr="00374A25">
        <w:rPr>
          <w:rFonts w:ascii="Marianne" w:hAnsi="Marianne"/>
          <w:sz w:val="16"/>
          <w:szCs w:val="16"/>
          <w:lang w:val="fr-FR"/>
        </w:rPr>
        <w:t>dispositif</w:t>
      </w:r>
      <w:r w:rsidR="00290E3E" w:rsidRPr="00374A25">
        <w:rPr>
          <w:rFonts w:ascii="Marianne" w:hAnsi="Marianne"/>
          <w:sz w:val="16"/>
          <w:szCs w:val="16"/>
          <w:lang w:val="fr-FR"/>
        </w:rPr>
        <w:t>s</w:t>
      </w:r>
      <w:r w:rsidRPr="00374A25">
        <w:rPr>
          <w:rFonts w:ascii="Marianne" w:hAnsi="Marianne"/>
          <w:sz w:val="16"/>
          <w:szCs w:val="16"/>
          <w:lang w:val="fr-FR"/>
        </w:rPr>
        <w:t xml:space="preserve"> de sécurité</w:t>
      </w:r>
      <w:r w:rsidR="00B97610" w:rsidRPr="00374A25">
        <w:rPr>
          <w:rFonts w:ascii="Marianne" w:hAnsi="Marianne"/>
          <w:sz w:val="16"/>
          <w:szCs w:val="16"/>
          <w:lang w:val="fr-FR"/>
        </w:rPr>
        <w:t xml:space="preserve"> lorsqu’ils existent (alarme, couverture, etc…)</w:t>
      </w:r>
      <w:r w:rsidR="007C4374" w:rsidRPr="00374A25">
        <w:rPr>
          <w:rFonts w:ascii="Marianne" w:hAnsi="Marianne"/>
          <w:sz w:val="16"/>
          <w:szCs w:val="16"/>
          <w:lang w:val="fr-FR"/>
        </w:rPr>
        <w:t>.</w:t>
      </w:r>
    </w:p>
    <w:p w14:paraId="1252DE58" w14:textId="77777777" w:rsidR="00374A25" w:rsidRPr="00374A25" w:rsidRDefault="00374A25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16"/>
          <w:szCs w:val="16"/>
          <w:lang w:val="fr-FR"/>
        </w:rPr>
      </w:pPr>
    </w:p>
    <w:p w14:paraId="2EAE2E30" w14:textId="50C2802C" w:rsidR="00374A25" w:rsidRPr="00374A25" w:rsidRDefault="00374A25" w:rsidP="00374A25">
      <w:pPr>
        <w:pStyle w:val="Corpsdetexte"/>
        <w:rPr>
          <w:rFonts w:ascii="Marianne" w:hAnsi="Marianne"/>
          <w:sz w:val="16"/>
          <w:szCs w:val="16"/>
          <w:lang w:val="fr-FR"/>
        </w:rPr>
      </w:pPr>
    </w:p>
    <w:p w14:paraId="4B7AAD57" w14:textId="1C136248" w:rsidR="00176AC4" w:rsidRPr="00374A25" w:rsidRDefault="00176AC4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16"/>
          <w:szCs w:val="16"/>
          <w:u w:val="single"/>
          <w:lang w:val="fr-FR"/>
        </w:rPr>
      </w:pPr>
      <w:r w:rsidRPr="00374A25">
        <w:rPr>
          <w:rFonts w:ascii="Marianne" w:hAnsi="Marianne"/>
          <w:b/>
          <w:sz w:val="16"/>
          <w:szCs w:val="16"/>
          <w:u w:val="single"/>
          <w:lang w:val="fr-FR"/>
        </w:rPr>
        <w:t>EN MER</w:t>
      </w:r>
    </w:p>
    <w:p w14:paraId="3C58AE0F" w14:textId="77777777" w:rsidR="00176AC4" w:rsidRPr="00374A25" w:rsidRDefault="00176AC4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 xml:space="preserve"> </w:t>
      </w:r>
    </w:p>
    <w:p w14:paraId="311A4BEB" w14:textId="77777777" w:rsidR="00176AC4" w:rsidRPr="00374A25" w:rsidRDefault="00176AC4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Nagez dans les zones de baignade surveillées</w:t>
      </w:r>
    </w:p>
    <w:p w14:paraId="58DF4160" w14:textId="77777777" w:rsidR="00176AC4" w:rsidRPr="00374A25" w:rsidRDefault="00176AC4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Nagez accompagné ou en signalant votre lieu de baignade</w:t>
      </w:r>
    </w:p>
    <w:p w14:paraId="07DBD2E6" w14:textId="77777777" w:rsidR="00176AC4" w:rsidRPr="00374A25" w:rsidRDefault="00176AC4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Nagez avec une bouée de nage en eau libre</w:t>
      </w:r>
    </w:p>
    <w:p w14:paraId="529470DF" w14:textId="1366B548" w:rsidR="00F76F24" w:rsidRPr="00374A25" w:rsidRDefault="00176AC4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  <w:r w:rsidRPr="00374A25">
        <w:rPr>
          <w:rFonts w:ascii="Marianne" w:hAnsi="Marianne"/>
          <w:sz w:val="16"/>
          <w:szCs w:val="16"/>
          <w:lang w:val="fr-FR"/>
        </w:rPr>
        <w:t>- Nagez le long du rivage</w:t>
      </w:r>
    </w:p>
    <w:p w14:paraId="66454C7E" w14:textId="6B7842AC" w:rsidR="00374A25" w:rsidRPr="00374A25" w:rsidRDefault="00374A25" w:rsidP="00374A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6"/>
          <w:szCs w:val="16"/>
          <w:lang w:val="fr-FR"/>
        </w:rPr>
      </w:pPr>
    </w:p>
    <w:p w14:paraId="7FA2A2A3" w14:textId="5C88C966" w:rsidR="00374A25" w:rsidRPr="00374A25" w:rsidRDefault="00374A25" w:rsidP="00374A25">
      <w:pPr>
        <w:pStyle w:val="Corpsdetexte"/>
        <w:rPr>
          <w:rFonts w:ascii="Marianne" w:hAnsi="Marianne"/>
          <w:sz w:val="16"/>
          <w:szCs w:val="16"/>
          <w:lang w:val="fr-FR"/>
        </w:rPr>
      </w:pPr>
    </w:p>
    <w:p w14:paraId="2D8E8650" w14:textId="77777777" w:rsidR="00176AC4" w:rsidRPr="00374A25" w:rsidRDefault="00176AC4" w:rsidP="00927B6D">
      <w:pPr>
        <w:pStyle w:val="Corpsdetexte"/>
        <w:ind w:right="59"/>
        <w:rPr>
          <w:rFonts w:ascii="Marianne" w:hAnsi="Marianne"/>
          <w:sz w:val="16"/>
          <w:szCs w:val="16"/>
          <w:lang w:val="fr-FR"/>
        </w:rPr>
      </w:pPr>
    </w:p>
    <w:p w14:paraId="0E95B760" w14:textId="77777777" w:rsidR="00374A25" w:rsidRDefault="00374A25" w:rsidP="00512F27">
      <w:pPr>
        <w:pStyle w:val="Corpsdetexte"/>
        <w:ind w:right="59"/>
        <w:jc w:val="both"/>
        <w:rPr>
          <w:rFonts w:ascii="Marianne" w:hAnsi="Marianne"/>
          <w:b/>
          <w:sz w:val="16"/>
          <w:szCs w:val="16"/>
          <w:lang w:val="fr-FR"/>
        </w:rPr>
      </w:pPr>
    </w:p>
    <w:p w14:paraId="2E9B4DAA" w14:textId="5FE27B01" w:rsidR="00927B6D" w:rsidRPr="00374A25" w:rsidRDefault="00290E3E" w:rsidP="00512F27">
      <w:pPr>
        <w:pStyle w:val="Corpsdetexte"/>
        <w:ind w:right="59"/>
        <w:jc w:val="both"/>
        <w:rPr>
          <w:rFonts w:ascii="Marianne" w:hAnsi="Marianne"/>
          <w:b/>
          <w:sz w:val="16"/>
          <w:szCs w:val="16"/>
          <w:lang w:val="fr-FR"/>
        </w:rPr>
      </w:pPr>
      <w:r w:rsidRPr="00374A25">
        <w:rPr>
          <w:rFonts w:ascii="Marianne" w:hAnsi="Marianne"/>
          <w:b/>
          <w:sz w:val="16"/>
          <w:szCs w:val="16"/>
          <w:lang w:val="fr-FR"/>
        </w:rPr>
        <w:t>Pour en savoir plus :</w:t>
      </w:r>
    </w:p>
    <w:p w14:paraId="16FF4C73" w14:textId="77777777" w:rsidR="00927B6D" w:rsidRPr="00374A25" w:rsidRDefault="00927B6D" w:rsidP="00F40A5B">
      <w:pPr>
        <w:pStyle w:val="Corpsdetexte"/>
        <w:ind w:right="59"/>
        <w:rPr>
          <w:rFonts w:ascii="Marianne" w:hAnsi="Marianne"/>
          <w:sz w:val="16"/>
          <w:szCs w:val="16"/>
          <w:lang w:val="fr-FR"/>
        </w:rPr>
      </w:pPr>
    </w:p>
    <w:p w14:paraId="33B9B1BE" w14:textId="5B6E20B0" w:rsidR="00091057" w:rsidRPr="00374A25" w:rsidRDefault="007C7A8F" w:rsidP="00374A25">
      <w:pPr>
        <w:pStyle w:val="Notedebasdepage"/>
        <w:jc w:val="both"/>
        <w:rPr>
          <w:rFonts w:ascii="Marianne" w:hAnsi="Marianne" w:cstheme="majorHAnsi"/>
          <w:noProof/>
          <w:sz w:val="16"/>
          <w:szCs w:val="16"/>
        </w:rPr>
      </w:pPr>
      <w:hyperlink r:id="rId11" w:history="1">
        <w:r w:rsidR="006C4656" w:rsidRPr="00374A25">
          <w:rPr>
            <w:rStyle w:val="Lienhypertexte"/>
            <w:rFonts w:ascii="Marianne" w:hAnsi="Marianne" w:cstheme="majorHAnsi"/>
            <w:color w:val="auto"/>
            <w:sz w:val="16"/>
            <w:szCs w:val="16"/>
          </w:rPr>
          <w:t>https://solidarites-sante.gouv.fr/prevention-en-sante/risques-de-la-vie-c</w:t>
        </w:r>
        <w:r w:rsidR="006C4656" w:rsidRPr="00374A25">
          <w:rPr>
            <w:rStyle w:val="Lienhypertexte"/>
            <w:rFonts w:ascii="Marianne" w:hAnsi="Marianne" w:cstheme="majorHAnsi"/>
            <w:color w:val="auto"/>
            <w:sz w:val="16"/>
            <w:szCs w:val="16"/>
          </w:rPr>
          <w:t>o</w:t>
        </w:r>
        <w:r w:rsidR="006C4656" w:rsidRPr="00374A25">
          <w:rPr>
            <w:rStyle w:val="Lienhypertexte"/>
            <w:rFonts w:ascii="Marianne" w:hAnsi="Marianne" w:cstheme="majorHAnsi"/>
            <w:color w:val="auto"/>
            <w:sz w:val="16"/>
            <w:szCs w:val="16"/>
          </w:rPr>
          <w:t>urante/baignades</w:t>
        </w:r>
      </w:hyperlink>
    </w:p>
    <w:p w14:paraId="67868F37" w14:textId="77777777" w:rsidR="00AF47EB" w:rsidRPr="00AF47EB" w:rsidRDefault="00AF47EB" w:rsidP="00AF47EB">
      <w:pPr>
        <w:pStyle w:val="Notedebasdepage"/>
        <w:jc w:val="both"/>
        <w:rPr>
          <w:rStyle w:val="Lienhypertexte"/>
          <w:rFonts w:ascii="Marianne" w:hAnsi="Marianne" w:cstheme="majorHAnsi"/>
          <w:color w:val="auto"/>
          <w:sz w:val="16"/>
          <w:szCs w:val="16"/>
        </w:rPr>
      </w:pPr>
      <w:hyperlink r:id="rId12" w:history="1">
        <w:r w:rsidRPr="00AF47EB">
          <w:rPr>
            <w:rStyle w:val="Lienhypertexte"/>
            <w:rFonts w:ascii="Marianne" w:hAnsi="Marianne" w:cstheme="majorHAnsi"/>
            <w:color w:val="auto"/>
            <w:sz w:val="16"/>
            <w:szCs w:val="16"/>
          </w:rPr>
          <w:t>https://www.sports.gouv.fr/preventionde</w:t>
        </w:r>
        <w:r w:rsidRPr="00AF47EB">
          <w:rPr>
            <w:rStyle w:val="Lienhypertexte"/>
            <w:rFonts w:ascii="Marianne" w:hAnsi="Marianne" w:cstheme="majorHAnsi"/>
            <w:color w:val="auto"/>
            <w:sz w:val="16"/>
            <w:szCs w:val="16"/>
          </w:rPr>
          <w:t>s</w:t>
        </w:r>
        <w:r w:rsidRPr="00AF47EB">
          <w:rPr>
            <w:rStyle w:val="Lienhypertexte"/>
            <w:rFonts w:ascii="Marianne" w:hAnsi="Marianne" w:cstheme="majorHAnsi"/>
            <w:color w:val="auto"/>
            <w:sz w:val="16"/>
            <w:szCs w:val="16"/>
          </w:rPr>
          <w:t>noyades/</w:t>
        </w:r>
      </w:hyperlink>
    </w:p>
    <w:p w14:paraId="76281C80" w14:textId="0DC969D0" w:rsidR="007E78DA" w:rsidRPr="00374A25" w:rsidRDefault="007E78DA" w:rsidP="006C4656">
      <w:pPr>
        <w:pStyle w:val="Commentaire"/>
        <w:rPr>
          <w:rStyle w:val="Lienhypertexte"/>
          <w:rFonts w:ascii="Marianne" w:hAnsi="Marianne" w:cstheme="majorHAnsi"/>
          <w:sz w:val="16"/>
          <w:szCs w:val="16"/>
          <w:lang w:val="fr-FR"/>
        </w:rPr>
      </w:pPr>
    </w:p>
    <w:p w14:paraId="02ED10A1" w14:textId="68BF5310" w:rsidR="007E78DA" w:rsidRPr="00374A25" w:rsidRDefault="007E78DA" w:rsidP="00374A25">
      <w:pPr>
        <w:pStyle w:val="Corpsdetexte"/>
        <w:ind w:right="59"/>
        <w:jc w:val="both"/>
        <w:rPr>
          <w:rFonts w:ascii="Marianne" w:hAnsi="Marianne"/>
          <w:b/>
          <w:sz w:val="16"/>
          <w:szCs w:val="16"/>
          <w:lang w:val="fr-FR"/>
        </w:rPr>
      </w:pPr>
      <w:r w:rsidRPr="00374A25">
        <w:rPr>
          <w:rFonts w:ascii="Marianne" w:hAnsi="Marianne"/>
          <w:b/>
          <w:sz w:val="16"/>
          <w:szCs w:val="16"/>
          <w:lang w:val="fr-FR"/>
        </w:rPr>
        <w:t>Contacts presse</w:t>
      </w:r>
    </w:p>
    <w:p w14:paraId="0EE26DD9" w14:textId="3B32B8A1" w:rsidR="007E78DA" w:rsidRPr="00374A25" w:rsidRDefault="007E78DA" w:rsidP="00374A25">
      <w:pPr>
        <w:pStyle w:val="Corpsdetexte"/>
        <w:ind w:right="59"/>
        <w:jc w:val="both"/>
        <w:rPr>
          <w:b/>
          <w:sz w:val="16"/>
          <w:szCs w:val="16"/>
        </w:rPr>
      </w:pPr>
    </w:p>
    <w:p w14:paraId="23E1CD62" w14:textId="2A70C10A" w:rsidR="007E78DA" w:rsidRPr="00374A25" w:rsidRDefault="007E78DA" w:rsidP="006C4656">
      <w:pPr>
        <w:pStyle w:val="Commentaire"/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</w:pPr>
      <w:r w:rsidRPr="00374A25"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  <w:t>Direction générale de la Santé</w:t>
      </w:r>
    </w:p>
    <w:p w14:paraId="42AA6DB5" w14:textId="6D98ACA9" w:rsidR="007E78DA" w:rsidRPr="00374A25" w:rsidRDefault="007C7A8F" w:rsidP="006C4656">
      <w:pPr>
        <w:pStyle w:val="Commentaire"/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</w:pPr>
      <w:hyperlink r:id="rId13" w:history="1">
        <w:r w:rsidR="007E78DA" w:rsidRPr="00374A25">
          <w:rPr>
            <w:rStyle w:val="Lienhypertexte"/>
            <w:rFonts w:ascii="Marianne" w:hAnsi="Marianne" w:cstheme="majorHAnsi"/>
            <w:color w:val="auto"/>
            <w:sz w:val="16"/>
            <w:szCs w:val="16"/>
            <w:u w:val="none"/>
            <w:lang w:val="fr-FR"/>
          </w:rPr>
          <w:t>Presse-dgs@sante.gouv.fr</w:t>
        </w:r>
      </w:hyperlink>
    </w:p>
    <w:p w14:paraId="275F3B31" w14:textId="4BB4CE1B" w:rsidR="007E78DA" w:rsidRPr="00374A25" w:rsidRDefault="007E78DA" w:rsidP="006C4656">
      <w:pPr>
        <w:pStyle w:val="Commentaire"/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</w:pPr>
      <w:r w:rsidRPr="00374A25"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  <w:t>01 40 56 84 00</w:t>
      </w:r>
    </w:p>
    <w:p w14:paraId="7253B5A7" w14:textId="4072578A" w:rsidR="007E78DA" w:rsidRPr="00374A25" w:rsidRDefault="007E78DA" w:rsidP="006C4656">
      <w:pPr>
        <w:pStyle w:val="Commentaire"/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</w:pPr>
    </w:p>
    <w:p w14:paraId="7D95310E" w14:textId="50491493" w:rsidR="007E78DA" w:rsidRPr="00374A25" w:rsidRDefault="007E78DA" w:rsidP="006C4656">
      <w:pPr>
        <w:pStyle w:val="Commentaire"/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</w:pPr>
      <w:r w:rsidRPr="00374A25">
        <w:rPr>
          <w:rStyle w:val="Lienhypertexte"/>
          <w:rFonts w:ascii="Marianne" w:hAnsi="Marianne" w:cstheme="majorHAnsi"/>
          <w:color w:val="auto"/>
          <w:sz w:val="16"/>
          <w:szCs w:val="16"/>
          <w:u w:val="none"/>
          <w:lang w:val="fr-FR"/>
        </w:rPr>
        <w:t>Direction des Sports</w:t>
      </w:r>
      <w:bookmarkStart w:id="0" w:name="_GoBack"/>
      <w:bookmarkEnd w:id="0"/>
    </w:p>
    <w:p w14:paraId="5B249B83" w14:textId="2DAAACBF" w:rsidR="009456B7" w:rsidRPr="000E6FEF" w:rsidRDefault="007C7A8F" w:rsidP="000E6FEF">
      <w:pPr>
        <w:pStyle w:val="Commentaire"/>
        <w:rPr>
          <w:rStyle w:val="Lienhypertexte"/>
          <w:rFonts w:cstheme="majorHAnsi"/>
          <w:color w:val="auto"/>
          <w:u w:val="none"/>
        </w:rPr>
      </w:pPr>
      <w:hyperlink r:id="rId14" w:history="1">
        <w:r w:rsidR="000E6FEF" w:rsidRPr="000E6FEF">
          <w:rPr>
            <w:rStyle w:val="Lienhypertexte"/>
            <w:rFonts w:ascii="Marianne" w:hAnsi="Marianne" w:cstheme="majorHAnsi"/>
            <w:color w:val="auto"/>
            <w:sz w:val="16"/>
            <w:szCs w:val="16"/>
            <w:u w:val="none"/>
            <w:lang w:val="fr-FR"/>
          </w:rPr>
          <w:t>ministere@jeunesse-sports.gouv.fr</w:t>
        </w:r>
      </w:hyperlink>
    </w:p>
    <w:p w14:paraId="0483A230" w14:textId="77777777" w:rsidR="00927B6D" w:rsidRPr="00374A25" w:rsidRDefault="00927B6D" w:rsidP="00F40A5B">
      <w:pPr>
        <w:pStyle w:val="Corpsdetexte"/>
        <w:ind w:right="59"/>
        <w:rPr>
          <w:rFonts w:ascii="Marianne" w:hAnsi="Marianne"/>
          <w:sz w:val="16"/>
          <w:szCs w:val="16"/>
          <w:lang w:val="fr-FR"/>
        </w:rPr>
      </w:pPr>
    </w:p>
    <w:p w14:paraId="6254F398" w14:textId="77777777" w:rsidR="00C27E6A" w:rsidRPr="00374A25" w:rsidRDefault="00C27E6A" w:rsidP="00A45344">
      <w:pPr>
        <w:pStyle w:val="Corpsdetexte"/>
        <w:ind w:right="59"/>
        <w:rPr>
          <w:rFonts w:ascii="Marianne" w:hAnsi="Marianne"/>
          <w:sz w:val="16"/>
          <w:szCs w:val="16"/>
          <w:lang w:val="fr-FR"/>
        </w:rPr>
      </w:pPr>
    </w:p>
    <w:sectPr w:rsidR="00C27E6A" w:rsidRPr="00374A25" w:rsidSect="00F60753">
      <w:headerReference w:type="default" r:id="rId15"/>
      <w:footerReference w:type="default" r:id="rId16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A1A6" w14:textId="77777777" w:rsidR="007C7A8F" w:rsidRDefault="007C7A8F" w:rsidP="0079276E">
      <w:r>
        <w:separator/>
      </w:r>
    </w:p>
  </w:endnote>
  <w:endnote w:type="continuationSeparator" w:id="0">
    <w:p w14:paraId="540F71FA" w14:textId="77777777" w:rsidR="007C7A8F" w:rsidRDefault="007C7A8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D1A32E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6DE6DD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5F29" w14:textId="77777777" w:rsidR="00075639" w:rsidRDefault="00075639"/>
  <w:p w14:paraId="4FF8876D" w14:textId="77777777"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CD3B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D5FCF1" w14:textId="61EFC441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AF47EB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14:paraId="25557F58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2AA3" w14:textId="77777777" w:rsidR="007C7A8F" w:rsidRDefault="007C7A8F" w:rsidP="0079276E">
      <w:r>
        <w:separator/>
      </w:r>
    </w:p>
  </w:footnote>
  <w:footnote w:type="continuationSeparator" w:id="0">
    <w:p w14:paraId="48287BCD" w14:textId="77777777" w:rsidR="007C7A8F" w:rsidRDefault="007C7A8F" w:rsidP="0079276E">
      <w:r>
        <w:continuationSeparator/>
      </w:r>
    </w:p>
  </w:footnote>
  <w:footnote w:id="1">
    <w:p w14:paraId="6043ECB6" w14:textId="5430CC05" w:rsidR="00EA55CB" w:rsidRPr="00374A25" w:rsidRDefault="00EA55CB">
      <w:pPr>
        <w:pStyle w:val="Notedebasdepage"/>
        <w:rPr>
          <w:rFonts w:ascii="Marianne" w:hAnsi="Marianne"/>
          <w:sz w:val="18"/>
          <w:szCs w:val="18"/>
        </w:rPr>
      </w:pPr>
      <w:r w:rsidRPr="00374A25">
        <w:rPr>
          <w:rStyle w:val="Appelnotedebasdep"/>
          <w:rFonts w:ascii="Marianne" w:hAnsi="Marianne"/>
          <w:sz w:val="18"/>
          <w:szCs w:val="18"/>
        </w:rPr>
        <w:footnoteRef/>
      </w:r>
      <w:r w:rsidRPr="00374A25">
        <w:rPr>
          <w:rFonts w:ascii="Marianne" w:hAnsi="Marianne"/>
          <w:sz w:val="18"/>
          <w:szCs w:val="18"/>
        </w:rPr>
        <w:t xml:space="preserve"> Source : Santé Publique France /</w:t>
      </w:r>
      <w:r w:rsidRPr="00374A25">
        <w:rPr>
          <w:rFonts w:ascii="Marianne" w:hAnsi="Marianne"/>
          <w:color w:val="3E3E3E"/>
          <w:sz w:val="18"/>
          <w:szCs w:val="18"/>
        </w:rPr>
        <w:t xml:space="preserve"> </w:t>
      </w:r>
      <w:proofErr w:type="spellStart"/>
      <w:r w:rsidRPr="00374A25">
        <w:rPr>
          <w:rFonts w:ascii="Marianne" w:hAnsi="Marianne"/>
          <w:color w:val="3E3E3E"/>
          <w:sz w:val="18"/>
          <w:szCs w:val="18"/>
        </w:rPr>
        <w:t>CépiDc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11A6" w14:textId="48A7C687" w:rsidR="00992DBA" w:rsidRDefault="00663B26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4F05F4AA" wp14:editId="242FC5E5">
          <wp:simplePos x="1219200" y="457200"/>
          <wp:positionH relativeFrom="margin">
            <wp:align>left</wp:align>
          </wp:positionH>
          <wp:positionV relativeFrom="margin">
            <wp:align>top</wp:align>
          </wp:positionV>
          <wp:extent cx="2097286" cy="1236268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286" cy="123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14:paraId="791107BC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D62B002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A52C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CA"/>
    <w:rsid w:val="000257DD"/>
    <w:rsid w:val="00045911"/>
    <w:rsid w:val="00065060"/>
    <w:rsid w:val="00075639"/>
    <w:rsid w:val="00075F14"/>
    <w:rsid w:val="00076B31"/>
    <w:rsid w:val="00080843"/>
    <w:rsid w:val="00091057"/>
    <w:rsid w:val="000924D0"/>
    <w:rsid w:val="000948F1"/>
    <w:rsid w:val="000B2933"/>
    <w:rsid w:val="000D1BC8"/>
    <w:rsid w:val="000E64B8"/>
    <w:rsid w:val="000E6FEF"/>
    <w:rsid w:val="001017C2"/>
    <w:rsid w:val="001078B3"/>
    <w:rsid w:val="00110401"/>
    <w:rsid w:val="00155149"/>
    <w:rsid w:val="001710DB"/>
    <w:rsid w:val="00176AC4"/>
    <w:rsid w:val="00225486"/>
    <w:rsid w:val="002405F5"/>
    <w:rsid w:val="002622F6"/>
    <w:rsid w:val="00280608"/>
    <w:rsid w:val="00290741"/>
    <w:rsid w:val="00290E3E"/>
    <w:rsid w:val="002A483F"/>
    <w:rsid w:val="002C576C"/>
    <w:rsid w:val="002D6410"/>
    <w:rsid w:val="00351D49"/>
    <w:rsid w:val="00351D9D"/>
    <w:rsid w:val="0035355E"/>
    <w:rsid w:val="00361129"/>
    <w:rsid w:val="00374A25"/>
    <w:rsid w:val="003902F4"/>
    <w:rsid w:val="003E0981"/>
    <w:rsid w:val="00403422"/>
    <w:rsid w:val="004270E4"/>
    <w:rsid w:val="004714C6"/>
    <w:rsid w:val="0047231F"/>
    <w:rsid w:val="0047637F"/>
    <w:rsid w:val="004823A6"/>
    <w:rsid w:val="00491912"/>
    <w:rsid w:val="004B4946"/>
    <w:rsid w:val="004F011D"/>
    <w:rsid w:val="004F403D"/>
    <w:rsid w:val="00512F27"/>
    <w:rsid w:val="005417EF"/>
    <w:rsid w:val="005453B2"/>
    <w:rsid w:val="005802AE"/>
    <w:rsid w:val="00581D92"/>
    <w:rsid w:val="005F2E98"/>
    <w:rsid w:val="006107E7"/>
    <w:rsid w:val="00612D69"/>
    <w:rsid w:val="0063635F"/>
    <w:rsid w:val="0064617C"/>
    <w:rsid w:val="00663B26"/>
    <w:rsid w:val="00681D72"/>
    <w:rsid w:val="006B6D26"/>
    <w:rsid w:val="006C4656"/>
    <w:rsid w:val="006D6820"/>
    <w:rsid w:val="006E4D10"/>
    <w:rsid w:val="00747A49"/>
    <w:rsid w:val="00756175"/>
    <w:rsid w:val="00764E2D"/>
    <w:rsid w:val="0079276E"/>
    <w:rsid w:val="00797C04"/>
    <w:rsid w:val="007C4374"/>
    <w:rsid w:val="007C7A8F"/>
    <w:rsid w:val="007E78DA"/>
    <w:rsid w:val="007F2C9C"/>
    <w:rsid w:val="00807CCD"/>
    <w:rsid w:val="00851458"/>
    <w:rsid w:val="0085454E"/>
    <w:rsid w:val="00874AA0"/>
    <w:rsid w:val="00881E9F"/>
    <w:rsid w:val="00882D33"/>
    <w:rsid w:val="008C4041"/>
    <w:rsid w:val="008D59BF"/>
    <w:rsid w:val="008D63A4"/>
    <w:rsid w:val="00910603"/>
    <w:rsid w:val="00927B6D"/>
    <w:rsid w:val="00942B28"/>
    <w:rsid w:val="009456B7"/>
    <w:rsid w:val="00954D59"/>
    <w:rsid w:val="00956E89"/>
    <w:rsid w:val="00960CE4"/>
    <w:rsid w:val="00961EFE"/>
    <w:rsid w:val="00965B19"/>
    <w:rsid w:val="009661FD"/>
    <w:rsid w:val="00986FC4"/>
    <w:rsid w:val="00992DBA"/>
    <w:rsid w:val="009B302B"/>
    <w:rsid w:val="009C2BC3"/>
    <w:rsid w:val="00A30EA6"/>
    <w:rsid w:val="00A45344"/>
    <w:rsid w:val="00A61B47"/>
    <w:rsid w:val="00A63BCA"/>
    <w:rsid w:val="00AA79BE"/>
    <w:rsid w:val="00AB0307"/>
    <w:rsid w:val="00AD2B0C"/>
    <w:rsid w:val="00AF47EB"/>
    <w:rsid w:val="00B01231"/>
    <w:rsid w:val="00B64BBC"/>
    <w:rsid w:val="00B744FF"/>
    <w:rsid w:val="00B864B8"/>
    <w:rsid w:val="00B97610"/>
    <w:rsid w:val="00BB19ED"/>
    <w:rsid w:val="00C1578D"/>
    <w:rsid w:val="00C27E6A"/>
    <w:rsid w:val="00C61458"/>
    <w:rsid w:val="00C67312"/>
    <w:rsid w:val="00CB238D"/>
    <w:rsid w:val="00CB2E9E"/>
    <w:rsid w:val="00CD5E65"/>
    <w:rsid w:val="00CF6461"/>
    <w:rsid w:val="00D10C52"/>
    <w:rsid w:val="00D60902"/>
    <w:rsid w:val="00DB5393"/>
    <w:rsid w:val="00E00E6D"/>
    <w:rsid w:val="00E03CE8"/>
    <w:rsid w:val="00E1750F"/>
    <w:rsid w:val="00E522DA"/>
    <w:rsid w:val="00E73216"/>
    <w:rsid w:val="00EA097D"/>
    <w:rsid w:val="00EA55CB"/>
    <w:rsid w:val="00EB1631"/>
    <w:rsid w:val="00EC5EE0"/>
    <w:rsid w:val="00EE0E18"/>
    <w:rsid w:val="00F40A5B"/>
    <w:rsid w:val="00F60753"/>
    <w:rsid w:val="00F60DE1"/>
    <w:rsid w:val="00F64B8F"/>
    <w:rsid w:val="00F76F24"/>
    <w:rsid w:val="00F820DC"/>
    <w:rsid w:val="00F83DA4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D0D2"/>
  <w15:docId w15:val="{C009EA3A-1E21-498E-9E78-6A9EE41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456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6B7"/>
  </w:style>
  <w:style w:type="character" w:customStyle="1" w:styleId="CommentaireCar">
    <w:name w:val="Commentaire Car"/>
    <w:basedOn w:val="Policepardfaut"/>
    <w:link w:val="Commentaire"/>
    <w:uiPriority w:val="99"/>
    <w:semiHidden/>
    <w:rsid w:val="009456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6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6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6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B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rsid w:val="001710DB"/>
    <w:pPr>
      <w:widowControl/>
      <w:autoSpaceDE/>
      <w:autoSpaceDN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1710DB"/>
    <w:rPr>
      <w:rFonts w:ascii="Times New Roman" w:eastAsia="Times New Roman" w:hAnsi="Times New Roman" w:cs="Times New Roman"/>
      <w:lang w:val="fr-FR" w:eastAsia="fr-FR"/>
    </w:rPr>
  </w:style>
  <w:style w:type="paragraph" w:styleId="Rvision">
    <w:name w:val="Revision"/>
    <w:hidden/>
    <w:uiPriority w:val="99"/>
    <w:semiHidden/>
    <w:rsid w:val="001710DB"/>
    <w:pPr>
      <w:widowControl/>
      <w:autoSpaceDE/>
      <w:autoSpaceDN/>
    </w:pPr>
  </w:style>
  <w:style w:type="character" w:styleId="Appelnotedebasdep">
    <w:name w:val="footnote reference"/>
    <w:basedOn w:val="Policepardfaut"/>
    <w:uiPriority w:val="99"/>
    <w:semiHidden/>
    <w:unhideWhenUsed/>
    <w:rsid w:val="00EA55CB"/>
    <w:rPr>
      <w:vertAlign w:val="superscript"/>
    </w:rPr>
  </w:style>
  <w:style w:type="paragraph" w:customStyle="1" w:styleId="Textedesaisie">
    <w:name w:val="Texte de saisie"/>
    <w:basedOn w:val="Normal"/>
    <w:qFormat/>
    <w:rsid w:val="00663B26"/>
    <w:pPr>
      <w:widowControl/>
      <w:autoSpaceDE/>
      <w:autoSpaceDN/>
      <w:spacing w:line="264" w:lineRule="atLeast"/>
    </w:pPr>
    <w:rPr>
      <w:rFonts w:asciiTheme="minorHAnsi" w:hAnsiTheme="minorHAnsi" w:cstheme="minorBidi"/>
      <w:sz w:val="22"/>
      <w:lang w:val="fr-FR"/>
    </w:rPr>
  </w:style>
  <w:style w:type="paragraph" w:customStyle="1" w:styleId="Communiqudepresse">
    <w:name w:val="Communiqué de presse"/>
    <w:basedOn w:val="Normal"/>
    <w:qFormat/>
    <w:rsid w:val="00663B26"/>
    <w:pPr>
      <w:widowControl/>
      <w:autoSpaceDE/>
      <w:autoSpaceDN/>
      <w:spacing w:line="288" w:lineRule="atLeast"/>
      <w:jc w:val="center"/>
    </w:pPr>
    <w:rPr>
      <w:rFonts w:ascii="Marianne Light" w:hAnsi="Marianne Light" w:cstheme="minorBidi"/>
      <w:caps/>
      <w:sz w:val="24"/>
      <w:lang w:val="fr-FR"/>
    </w:rPr>
  </w:style>
  <w:style w:type="paragraph" w:customStyle="1" w:styleId="Sujetducommuniqu">
    <w:name w:val="Sujet du communiqué"/>
    <w:basedOn w:val="Normal"/>
    <w:qFormat/>
    <w:rsid w:val="00663B26"/>
    <w:pPr>
      <w:widowControl/>
      <w:autoSpaceDE/>
      <w:autoSpaceDN/>
      <w:spacing w:line="288" w:lineRule="atLeast"/>
    </w:pPr>
    <w:rPr>
      <w:rFonts w:asciiTheme="minorHAnsi" w:hAnsiTheme="minorHAnsi" w:cstheme="minorBidi"/>
      <w:b/>
      <w:caps/>
      <w:sz w:val="24"/>
      <w:lang w:val="fr-FR"/>
    </w:rPr>
  </w:style>
  <w:style w:type="paragraph" w:customStyle="1" w:styleId="Texte-Tl">
    <w:name w:val="Texte - Tél."/>
    <w:basedOn w:val="Normal"/>
    <w:qFormat/>
    <w:rsid w:val="00663B2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asciiTheme="minorHAnsi" w:hAnsiTheme="minorHAnsi" w:cstheme="minorBidi"/>
      <w:sz w:val="16"/>
      <w:lang w:val="fr-FR"/>
    </w:rPr>
  </w:style>
  <w:style w:type="paragraph" w:customStyle="1" w:styleId="Texte-Ml">
    <w:name w:val="Texte - Mél."/>
    <w:basedOn w:val="Normal"/>
    <w:qFormat/>
    <w:rsid w:val="00663B2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asciiTheme="minorHAnsi" w:hAnsiTheme="minorHAnsi" w:cstheme="minorBidi"/>
      <w:sz w:val="16"/>
      <w:lang w:val="fr-FR"/>
    </w:rPr>
  </w:style>
  <w:style w:type="paragraph" w:customStyle="1" w:styleId="Texte-Intituldeladirection">
    <w:name w:val="Texte - Intitulé de la direction"/>
    <w:basedOn w:val="Normal"/>
    <w:qFormat/>
    <w:rsid w:val="00663B26"/>
    <w:pPr>
      <w:framePr w:w="9979" w:h="936" w:wrap="notBeside" w:vAnchor="page" w:hAnchor="page" w:xAlign="center" w:yAlign="bottom" w:anchorLock="1"/>
      <w:widowControl/>
      <w:autoSpaceDE/>
      <w:autoSpaceDN/>
      <w:spacing w:after="180" w:line="336" w:lineRule="atLeast"/>
    </w:pPr>
    <w:rPr>
      <w:rFonts w:asciiTheme="minorHAnsi" w:hAnsiTheme="minorHAnsi" w:cstheme="minorBidi"/>
      <w:b/>
      <w:sz w:val="2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F47EB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orts.gouv.fr/preventiondesnoyad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prevention-en-sante/risques-de-la-vie-courante/baignad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inistere@jeunesse-spor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450C-51FA-415C-A5C7-941D5B50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REGNAULT, Mathilde (DGS/MICOM)</dc:creator>
  <cp:lastModifiedBy>MA, Céline (DGS/MICOM)</cp:lastModifiedBy>
  <cp:revision>2</cp:revision>
  <dcterms:created xsi:type="dcterms:W3CDTF">2022-06-03T13:05:00Z</dcterms:created>
  <dcterms:modified xsi:type="dcterms:W3CDTF">2022-06-03T13:05:00Z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