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506DB" w:rsidRPr="003506DB" w:rsidTr="00350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6"/>
              <w:gridCol w:w="136"/>
            </w:tblGrid>
            <w:tr w:rsidR="003506DB" w:rsidRPr="003506DB"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6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6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6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6"/>
                                    </w:tblGrid>
                                    <w:tr w:rsidR="003506DB" w:rsidRPr="003506D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 w:rsidRPr="003506DB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506DB" w:rsidRPr="003506DB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506DB" w:rsidRPr="003506DB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3506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3506DB" w:rsidRPr="003506D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5"/>
                          <w:gridCol w:w="4816"/>
                        </w:tblGrid>
                        <w:tr w:rsidR="003506DB" w:rsidRPr="003506DB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5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5"/>
                                    </w:tblGrid>
                                    <w:tr w:rsidR="003506DB" w:rsidRPr="003506D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5"/>
                                          </w:tblGrid>
                                          <w:tr w:rsidR="003506DB" w:rsidRPr="003506DB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506DB" w:rsidRPr="003506DB" w:rsidRDefault="003506DB" w:rsidP="003506DB">
                                                <w:pPr>
                                                  <w:spacing w:after="0" w:line="0" w:lineRule="atLeast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3506D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1520" cy="1431925"/>
                                                      <wp:effectExtent l="0" t="0" r="0" b="0"/>
                                                      <wp:docPr id="5" name="Image 5" descr="http://img.diffusion.social.gouv.fr/5a5873edb85b530da84d23f7/w_jhLsRpQzuunNrGCixDSw/9VGdQnxoRPy__laNniDyWg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w_jhLsRpQzuunNrGCixDSw/9VGdQnxoRPy__laNniDyWg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1520" cy="143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506DB" w:rsidRPr="003506DB" w:rsidRDefault="003506DB" w:rsidP="003506DB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6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6"/>
                                    </w:tblGrid>
                                    <w:tr w:rsidR="003506DB" w:rsidRPr="003506D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6"/>
                                          </w:tblGrid>
                                          <w:tr w:rsidR="003506DB" w:rsidRPr="003506D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506DB" w:rsidRPr="003506DB" w:rsidRDefault="003506DB" w:rsidP="003506DB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3506D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0615" cy="1673225"/>
                                                      <wp:effectExtent l="0" t="0" r="0" b="0"/>
                                                      <wp:docPr id="4" name="Image 4" descr="http://img.diffusion.social.gouv.fr/5a5873edb85b530da84d23f7/w_jhLsRpQzuunNrGCixDSw/9VGdQnxoRPy__laNniDyWg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w_jhLsRpQzuunNrGCixDSw/9VGdQnxoRPy__laNniDyWg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0615" cy="16732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506DB" w:rsidRPr="003506DB" w:rsidRDefault="003506DB" w:rsidP="003506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506DB" w:rsidRPr="003506DB" w:rsidRDefault="003506DB" w:rsidP="003506DB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506DB" w:rsidRPr="003506DB" w:rsidTr="003506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3506DB" w:rsidRPr="003506D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506DB" w:rsidRPr="003506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3506DB" w:rsidRPr="003506D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15 septembre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506DB" w:rsidRPr="003506DB" w:rsidRDefault="003506DB" w:rsidP="003506DB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506DB" w:rsidRPr="003506DB" w:rsidTr="003506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3506DB" w:rsidRPr="003506D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Vaccination contre la </w:t>
                                          </w:r>
                                          <w:proofErr w:type="spellStart"/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 15 septembre 2021, 92 442 144 injections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506DB" w:rsidRPr="003506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3506DB" w:rsidRPr="003506D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début de la campagne de vaccination en France, 49 849 575 personnes ont reçu au moins une injection (soit 73,9% de la population totale) et 47 104 178 personnes ont désormais un schéma vaccinal complet (soit 69,9% de la population totale). </w:t>
                                          </w: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[1]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12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9D7EF9" w:rsidRDefault="009D7EF9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9D7EF9" w:rsidRDefault="009D7EF9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9D7EF9" w:rsidRPr="003506DB" w:rsidRDefault="009D7EF9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506DB" w:rsidRPr="003506DB" w:rsidRDefault="003506DB" w:rsidP="003506DB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506DB" w:rsidRPr="003506DB" w:rsidTr="003506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1"/>
              <w:gridCol w:w="125"/>
            </w:tblGrid>
            <w:tr w:rsidR="003506DB" w:rsidRPr="003506D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1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2"/>
                          <w:gridCol w:w="2201"/>
                          <w:gridCol w:w="2201"/>
                          <w:gridCol w:w="2201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72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22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de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506DB" w:rsidRPr="003506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3506DB" w:rsidRPr="003506D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  <w:gridCol w:w="2221"/>
                          <w:gridCol w:w="2131"/>
                          <w:gridCol w:w="2221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90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80 648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16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66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1 210 832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49 849 575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506DB" w:rsidRPr="003506DB" w:rsidRDefault="003506DB" w:rsidP="003506DB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506DB" w:rsidRPr="003506DB" w:rsidTr="003506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3506DB" w:rsidRPr="003506D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9"/>
                          <w:gridCol w:w="2198"/>
                          <w:gridCol w:w="2198"/>
                          <w:gridCol w:w="2198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9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9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305 311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4 276 814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92 442 144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506DB" w:rsidRPr="003506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3506DB" w:rsidRPr="003506D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8"/>
                          <w:gridCol w:w="2198"/>
                          <w:gridCol w:w="2198"/>
                          <w:gridCol w:w="2198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8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8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177 512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47 104 178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506DB" w:rsidRPr="003506DB" w:rsidRDefault="003506DB" w:rsidP="003506DB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506DB" w:rsidRPr="003506DB" w:rsidTr="003506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3506DB" w:rsidRPr="003506D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Via le site internet </w:t>
                                          </w:r>
                                          <w:hyperlink r:id="rId7" w:tgtFrame="_blank" w:history="1">
                                            <w:r w:rsidRPr="003506DB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Chez un pharmacien, un médecin de ville (médecin généraliste, médecin spécialiste, ou médecin du travail) ou une infirmière pour les publics éligibles au vaccin </w:t>
                                          </w:r>
                                          <w:proofErr w:type="spellStart"/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AstraZeneca</w:t>
                                          </w:r>
                                          <w:proofErr w:type="spellEnd"/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; 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Afin d’accompagner spécifiquement </w:t>
                                          </w: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de 65 ans et plus</w:t>
                                          </w: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souhaitant être vaccinées et n’ayant pas encore pu prendre rendez-vous, différents dispositifs nationaux d’aller-vers sont désormais déployés :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Une campagne d’appels sortants de l’Assurance maladie à destination des personnes de plus de 65 ans qui ne sont pas encore vaccinées ; 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 numéro coupe-file dédié : ce numéro est indiqué dans un SMS envoyé par l’Assurance maladie aux personnes de 65 ans et plus non vaccinées.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Ouverture de la vaccination aux adolescents de 12 à 17 ans depuis le 15 juin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>Il est possible de prendre rendez-vous pour toute personne de 12 ans et plus sur Santé.fr et sur les plateformes dédiées. Des nouveaux créneaux seront mis en ligne chaque jour sur les plateformes dédiées. 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lastRenderedPageBreak/>
                                            <w:t>Les vaccins ARN messager Pfizer-</w:t>
                                          </w:r>
                                          <w:proofErr w:type="spellStart"/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BioNTech</w:t>
                                          </w:r>
                                          <w:proofErr w:type="spellEnd"/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et </w:t>
                                          </w:r>
                                          <w:proofErr w:type="spellStart"/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disposent d'une autorisation de mise sur le marché pour les 12 ans et plus. Pour la vaccination des mineurs de 12 à 15 ans inclus, l'autorisation d'un des deux parents est requise. 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 même, une attestation parentale doit être recueillie puis conservée de manière systématique. Elle est </w:t>
                                          </w:r>
                                          <w:hyperlink r:id="rId8" w:tgtFrame="_blank" w:tooltip="Lien vers attestation parentale" w:history="1">
                                            <w:r w:rsidRPr="003506DB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disponible sur le site du ministère des Solidarités et de la Santé</w:t>
                                            </w:r>
                                          </w:hyperlink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mineurs de 16 ans et plus n'ont pas besoin d'une autorisation parentale pour se faire vacciner. 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Enfin, conformément aux recommandations du Comité consultatif national d'éthique du 8 juin 2021, les mineurs de 12 ans et plus reçoivent, lors de l'entretien préparatoire à la vaccination, une information claire et adaptée à leur âge sur la COVID-19 et sur les vaccins. Ce recueil du consentement ne nécessite pas de formulaire ou d'engagement écrit : il doit être recueilli à l'oral par le professionnel de santé au cours de l'entretien préparatoire à la vaccination.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506DB" w:rsidRPr="003506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3506DB" w:rsidRPr="003506D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 xml:space="preserve">De nouveaux professionnels sont habilités à vacciner </w:t>
                                          </w: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8 juillet</w:t>
                                          </w: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 :</w:t>
                                          </w: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Pour lire le décret et connaître l’ensemble des nouveaux effecteurs, </w:t>
                                          </w:r>
                                          <w:hyperlink r:id="rId9" w:tgtFrame="_blank" w:history="1">
                                            <w:r w:rsidRPr="003506DB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26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506DB" w:rsidRPr="003506DB" w:rsidRDefault="003506DB" w:rsidP="003506DB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506DB" w:rsidRPr="003506DB" w:rsidTr="003506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3506DB" w:rsidRPr="003506D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3506DB" w:rsidRPr="003506D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3506DB" w:rsidRPr="003506D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506DB" w:rsidRPr="003506DB" w:rsidRDefault="003506DB" w:rsidP="003506DB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3506D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4060" cy="6530340"/>
                                                      <wp:effectExtent l="0" t="0" r="0" b="3810"/>
                                                      <wp:docPr id="3" name="Image 3" descr="http://img.diffusion.social.gouv.fr/5a5873edb85b530da84d23f7/w_jhLsRpQzuunNrGCixDSw/9VGdQnxoRPy__laNniDyWg-Infog%20pros%20x%20vaccins%20v20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w_jhLsRpQzuunNrGCixDSw/9VGdQnxoRPy__laNniDyWg-Infog%20pros%20x%20vaccins%20v20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4060" cy="65303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506DB" w:rsidRPr="003506DB" w:rsidRDefault="003506DB" w:rsidP="003506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506DB" w:rsidRPr="003506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3506DB" w:rsidRPr="003506D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3506DB" w:rsidRPr="003506D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3506DB" w:rsidRPr="003506D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506DB" w:rsidRPr="003506DB" w:rsidRDefault="003506DB" w:rsidP="003506DB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3506D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4060" cy="7616825"/>
                                                      <wp:effectExtent l="0" t="0" r="0" b="3175"/>
                                                      <wp:docPr id="2" name="Image 2" descr="http://img.diffusion.social.gouv.fr/5a5873edb85b530da84d23f7/w_jhLsRpQzuunNrGCixDSw/9VGdQnxoRPy__laNniDyWg-Infog%20publics%20x%20vaccins%20v23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w_jhLsRpQzuunNrGCixDSw/9VGdQnxoRPy__laNniDyWg-Infog%20publics%20x%20vaccins%20v23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4060" cy="76168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506DB" w:rsidRPr="003506DB" w:rsidRDefault="003506DB" w:rsidP="003506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506DB" w:rsidRPr="003506DB" w:rsidRDefault="003506DB" w:rsidP="003506DB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506DB" w:rsidRPr="003506DB" w:rsidTr="003506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3506DB" w:rsidRPr="003506D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3506DB" w:rsidRPr="003506D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3506DB" w:rsidRPr="003506D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506DB" w:rsidRPr="003506DB" w:rsidRDefault="003506DB" w:rsidP="003506DB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3506D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4060" cy="8712835"/>
                                                      <wp:effectExtent l="0" t="0" r="0" b="0"/>
                                                      <wp:docPr id="1" name="Image 1" descr="http://img.diffusion.social.gouv.fr/5a5873edb85b530da84d23f7/w_jhLsRpQzuunNrGCixDSw/9VGdQnxoRPy__laNniDyWg-EXE%20PUBLICS%20DOSE%20RAPPEL%2009-09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://img.diffusion.social.gouv.fr/5a5873edb85b530da84d23f7/w_jhLsRpQzuunNrGCixDSw/9VGdQnxoRPy__laNniDyWg-EXE%20PUBLICS%20DOSE%20RAPPEL%2009-09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4060" cy="871283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506DB" w:rsidRPr="003506DB" w:rsidRDefault="003506DB" w:rsidP="003506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506DB" w:rsidRPr="003506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3506DB" w:rsidRPr="003506D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13" w:tgtFrame="_blank" w:history="1">
                                            <w:r w:rsidRPr="003506DB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506DB" w:rsidRPr="003506DB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3506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506DB" w:rsidRPr="003506DB" w:rsidRDefault="003506DB" w:rsidP="003506DB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506DB" w:rsidRPr="003506DB" w:rsidTr="003506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937"/>
            </w:tblGrid>
            <w:tr w:rsidR="003506DB" w:rsidRPr="003506DB">
              <w:tc>
                <w:tcPr>
                  <w:tcW w:w="150" w:type="dxa"/>
                  <w:vAlign w:val="center"/>
                  <w:hideMark/>
                </w:tcPr>
                <w:p w:rsidR="003506DB" w:rsidRPr="003506DB" w:rsidRDefault="003506DB" w:rsidP="003506DB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3506DB" w:rsidRPr="003506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3506DB" w:rsidRPr="003506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3506DB" w:rsidRPr="003506D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3506DB" w:rsidRPr="003506D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506DB" w:rsidRPr="003506DB" w:rsidRDefault="003506DB" w:rsidP="003506DB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3506DB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4" w:tgtFrame="_blank" w:history="1">
                                            <w:r w:rsidRPr="003506DB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506DB" w:rsidRPr="003506DB" w:rsidRDefault="003506DB" w:rsidP="003506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06DB" w:rsidRPr="003506DB" w:rsidRDefault="003506DB" w:rsidP="003506DB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506DB" w:rsidRPr="003506DB" w:rsidRDefault="003506DB" w:rsidP="003506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06DB" w:rsidRPr="003506DB" w:rsidRDefault="003506DB" w:rsidP="00350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506DB" w:rsidRPr="003506DB" w:rsidRDefault="003506DB" w:rsidP="003506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D87FA1"/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DB"/>
    <w:rsid w:val="003506DB"/>
    <w:rsid w:val="009D7EF9"/>
    <w:rsid w:val="00D87FA1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2E82"/>
  <w15:chartTrackingRefBased/>
  <w15:docId w15:val="{0679DB0B-178F-42CD-911A-A2BFB1F2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6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506D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06DB"/>
    <w:rPr>
      <w:b/>
      <w:bCs/>
    </w:rPr>
  </w:style>
  <w:style w:type="character" w:styleId="Accentuation">
    <w:name w:val="Emphasis"/>
    <w:basedOn w:val="Policepardfaut"/>
    <w:uiPriority w:val="20"/>
    <w:qFormat/>
    <w:rsid w:val="00350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fiche_-_autorisation_parentale_vaccin_covid-19.pdf" TargetMode="External"/><Relationship Id="rId13" Type="http://schemas.openxmlformats.org/officeDocument/2006/relationships/hyperlink" Target="mailto:presse-dgs@sant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te.fr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s://eye.diffusion.social.gouv.fr/m2?r=wATNAsW4NWE1ODczZWRiODViNTMwZGE4NGQyM2Y3xBD1UdCdQnxoRPzQv_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" TargetMode="External"/><Relationship Id="rId9" Type="http://schemas.openxmlformats.org/officeDocument/2006/relationships/hyperlink" Target="https://www.legifrance.gouv.fr/jorf/id/JORFTEXT000043767971" TargetMode="External"/><Relationship Id="rId14" Type="http://schemas.openxmlformats.org/officeDocument/2006/relationships/hyperlink" Target="https://eye.diffusion.social.gouv.fr/v3/r/USBSHOW/84/5a5873edb85b530da84d23f7/w_jhLsRpQzuunNrGCixDSw/9VGdQnxoRPy__laNniDyWg/6123af465e060f44e45d0bcc?email=presse-dgs@sante.gouv.fr&amp;adm=sarbacane@sg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DERRIEN, Océane (DICOM/INFLUENCE ET DIGITAL)</cp:lastModifiedBy>
  <cp:revision>2</cp:revision>
  <dcterms:created xsi:type="dcterms:W3CDTF">2021-09-15T16:59:00Z</dcterms:created>
  <dcterms:modified xsi:type="dcterms:W3CDTF">2021-09-15T16:59:00Z</dcterms:modified>
</cp:coreProperties>
</file>