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Spacing w:w="0" w:type="dxa"/>
        <w:tblCellMar>
          <w:left w:w="0" w:type="dxa"/>
          <w:right w:w="0" w:type="dxa"/>
        </w:tblCellMar>
        <w:tblLook w:val="04A0" w:firstRow="1" w:lastRow="0" w:firstColumn="1" w:lastColumn="0" w:noHBand="0" w:noVBand="1"/>
      </w:tblPr>
      <w:tblGrid>
        <w:gridCol w:w="9072"/>
      </w:tblGrid>
      <w:tr w:rsidR="00785DBB" w:rsidRPr="00785DBB" w:rsidTr="00785DBB">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9066"/>
              <w:gridCol w:w="6"/>
            </w:tblGrid>
            <w:tr w:rsidR="00785DBB" w:rsidRPr="00785DBB">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66"/>
                  </w:tblGrid>
                  <w:tr w:rsidR="00785DBB" w:rsidRPr="00785DBB">
                    <w:trPr>
                      <w:tblCellSpacing w:w="0" w:type="dxa"/>
                      <w:jc w:val="center"/>
                    </w:trPr>
                    <w:tc>
                      <w:tcPr>
                        <w:tcW w:w="0" w:type="auto"/>
                        <w:vAlign w:val="center"/>
                        <w:hideMark/>
                      </w:tcPr>
                      <w:tbl>
                        <w:tblPr>
                          <w:tblW w:w="5000" w:type="pct"/>
                          <w:jc w:val="center"/>
                          <w:tblCellSpacing w:w="210" w:type="dxa"/>
                          <w:shd w:val="clear" w:color="auto" w:fill="FFFFFF"/>
                          <w:tblCellMar>
                            <w:left w:w="0" w:type="dxa"/>
                            <w:right w:w="0" w:type="dxa"/>
                          </w:tblCellMar>
                          <w:tblLook w:val="04A0" w:firstRow="1" w:lastRow="0" w:firstColumn="1" w:lastColumn="0" w:noHBand="0" w:noVBand="1"/>
                        </w:tblPr>
                        <w:tblGrid>
                          <w:gridCol w:w="4246"/>
                          <w:gridCol w:w="4820"/>
                        </w:tblGrid>
                        <w:tr w:rsidR="00785DBB" w:rsidRPr="00785DBB">
                          <w:trPr>
                            <w:tblCellSpacing w:w="210" w:type="dxa"/>
                            <w:jc w:val="center"/>
                          </w:trPr>
                          <w:tc>
                            <w:tcPr>
                              <w:tcW w:w="2400" w:type="pct"/>
                              <w:shd w:val="clear" w:color="auto" w:fill="FFFFFF"/>
                              <w:hideMark/>
                            </w:tcPr>
                            <w:tbl>
                              <w:tblPr>
                                <w:tblW w:w="5000" w:type="pct"/>
                                <w:tblCellMar>
                                  <w:left w:w="0" w:type="dxa"/>
                                  <w:right w:w="0" w:type="dxa"/>
                                </w:tblCellMar>
                                <w:tblLook w:val="04A0" w:firstRow="1" w:lastRow="0" w:firstColumn="1" w:lastColumn="0" w:noHBand="0" w:noVBand="1"/>
                              </w:tblPr>
                              <w:tblGrid>
                                <w:gridCol w:w="3616"/>
                              </w:tblGrid>
                              <w:tr w:rsidR="00785DBB" w:rsidRPr="00785DBB">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3016"/>
                                    </w:tblGrid>
                                    <w:tr w:rsidR="00785DBB" w:rsidRPr="00785DBB">
                                      <w:trPr>
                                        <w:jc w:val="center"/>
                                      </w:trPr>
                                      <w:tc>
                                        <w:tcPr>
                                          <w:tcW w:w="0" w:type="auto"/>
                                          <w:vAlign w:val="center"/>
                                          <w:hideMark/>
                                        </w:tcPr>
                                        <w:tbl>
                                          <w:tblPr>
                                            <w:tblpPr w:vertAnchor="text"/>
                                            <w:tblW w:w="0" w:type="auto"/>
                                            <w:tblCellMar>
                                              <w:left w:w="0" w:type="dxa"/>
                                              <w:right w:w="0" w:type="dxa"/>
                                            </w:tblCellMar>
                                            <w:tblLook w:val="04A0" w:firstRow="1" w:lastRow="0" w:firstColumn="1" w:lastColumn="0" w:noHBand="0" w:noVBand="1"/>
                                          </w:tblPr>
                                          <w:tblGrid>
                                            <w:gridCol w:w="3016"/>
                                          </w:tblGrid>
                                          <w:tr w:rsidR="00785DBB" w:rsidRPr="00785DBB">
                                            <w:tc>
                                              <w:tcPr>
                                                <w:tcW w:w="0" w:type="auto"/>
                                                <w:vAlign w:val="center"/>
                                                <w:hideMark/>
                                              </w:tcPr>
                                              <w:p w:rsidR="00785DBB" w:rsidRPr="00785DBB" w:rsidRDefault="00785DBB" w:rsidP="00785DBB">
                                                <w:pPr>
                                                  <w:spacing w:after="0" w:line="0" w:lineRule="atLeast"/>
                                                  <w:jc w:val="left"/>
                                                  <w:rPr>
                                                    <w:rFonts w:ascii="Times New Roman" w:eastAsia="Times New Roman" w:hAnsi="Times New Roman" w:cs="Times New Roman"/>
                                                    <w:sz w:val="2"/>
                                                    <w:szCs w:val="2"/>
                                                    <w:lang w:eastAsia="fr-FR"/>
                                                  </w:rPr>
                                                </w:pPr>
                                                <w:r w:rsidRPr="00785DBB">
                                                  <w:rPr>
                                                    <w:rFonts w:ascii="Times New Roman" w:eastAsia="Times New Roman" w:hAnsi="Times New Roman" w:cs="Times New Roman"/>
                                                    <w:noProof/>
                                                    <w:sz w:val="2"/>
                                                    <w:szCs w:val="2"/>
                                                    <w:lang w:eastAsia="fr-FR"/>
                                                  </w:rPr>
                                                  <w:drawing>
                                                    <wp:inline distT="0" distB="0" distL="0" distR="0">
                                                      <wp:extent cx="2000250" cy="1428750"/>
                                                      <wp:effectExtent l="0" t="0" r="0" b="0"/>
                                                      <wp:docPr id="5" name="Image 5" descr="http://img.diffusion.social.gouv.fr/5a5873edb85b530da84d23f7/6FkIPp-_TO66JbztQ9t5bA/qNeAhSIEQUq_RWNVXqArIA-Marian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diffusion.social.gouv.fr/5a5873edb85b530da84d23f7/6FkIPp-_TO66JbztQ9t5bA/qNeAhSIEQUq_RWNVXqArIA-Mariann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00250" cy="1428750"/>
                                                              </a:xfrm>
                                                              <a:prstGeom prst="rect">
                                                                <a:avLst/>
                                                              </a:prstGeom>
                                                              <a:noFill/>
                                                              <a:ln>
                                                                <a:noFill/>
                                                              </a:ln>
                                                            </pic:spPr>
                                                          </pic:pic>
                                                        </a:graphicData>
                                                      </a:graphic>
                                                    </wp:inline>
                                                  </w:drawing>
                                                </w: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c>
                            <w:tcPr>
                              <w:tcW w:w="2550" w:type="pct"/>
                              <w:shd w:val="clear" w:color="auto" w:fill="FFFFFF"/>
                              <w:hideMark/>
                            </w:tcPr>
                            <w:tbl>
                              <w:tblPr>
                                <w:tblW w:w="5000" w:type="pct"/>
                                <w:tblCellMar>
                                  <w:left w:w="0" w:type="dxa"/>
                                  <w:right w:w="0" w:type="dxa"/>
                                </w:tblCellMar>
                                <w:tblLook w:val="04A0" w:firstRow="1" w:lastRow="0" w:firstColumn="1" w:lastColumn="0" w:noHBand="0" w:noVBand="1"/>
                              </w:tblPr>
                              <w:tblGrid>
                                <w:gridCol w:w="4190"/>
                              </w:tblGrid>
                              <w:tr w:rsidR="00785DBB" w:rsidRPr="00785DBB">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3590"/>
                                    </w:tblGrid>
                                    <w:tr w:rsidR="00785DBB" w:rsidRPr="00785DBB">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3590"/>
                                          </w:tblGrid>
                                          <w:tr w:rsidR="00785DBB" w:rsidRPr="00785DBB">
                                            <w:trPr>
                                              <w:jc w:val="center"/>
                                            </w:trPr>
                                            <w:tc>
                                              <w:tcPr>
                                                <w:tcW w:w="0" w:type="auto"/>
                                                <w:vAlign w:val="center"/>
                                                <w:hideMark/>
                                              </w:tcPr>
                                              <w:p w:rsidR="00785DBB" w:rsidRPr="00785DBB" w:rsidRDefault="00785DBB" w:rsidP="00785DBB">
                                                <w:pPr>
                                                  <w:spacing w:after="0" w:line="0" w:lineRule="atLeast"/>
                                                  <w:jc w:val="center"/>
                                                  <w:rPr>
                                                    <w:rFonts w:ascii="Times New Roman" w:eastAsia="Times New Roman" w:hAnsi="Times New Roman" w:cs="Times New Roman"/>
                                                    <w:sz w:val="2"/>
                                                    <w:szCs w:val="2"/>
                                                    <w:lang w:eastAsia="fr-FR"/>
                                                  </w:rPr>
                                                </w:pPr>
                                                <w:r w:rsidRPr="00785DBB">
                                                  <w:rPr>
                                                    <w:rFonts w:ascii="Times New Roman" w:eastAsia="Times New Roman" w:hAnsi="Times New Roman" w:cs="Times New Roman"/>
                                                    <w:noProof/>
                                                    <w:sz w:val="2"/>
                                                    <w:szCs w:val="2"/>
                                                    <w:lang w:eastAsia="fr-FR"/>
                                                  </w:rPr>
                                                  <w:drawing>
                                                    <wp:inline distT="0" distB="0" distL="0" distR="0">
                                                      <wp:extent cx="2381250" cy="1676400"/>
                                                      <wp:effectExtent l="0" t="0" r="0" b="0"/>
                                                      <wp:docPr id="4" name="Image 4" descr="http://img.diffusion.social.gouv.fr/5a5873edb85b530da84d23f7/6FkIPp-_TO66JbztQ9t5bA/qNeAhSIEQUq_RWNVXqArIA-logo%20Vaccin%20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diffusion.social.gouv.fr/5a5873edb85b530da84d23f7/6FkIPp-_TO66JbztQ9t5bA/qNeAhSIEQUq_RWNVXqArIA-logo%20Vaccin%20II.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81250" cy="1676400"/>
                                                              </a:xfrm>
                                                              <a:prstGeom prst="rect">
                                                                <a:avLst/>
                                                              </a:prstGeom>
                                                              <a:noFill/>
                                                              <a:ln>
                                                                <a:noFill/>
                                                              </a:ln>
                                                            </pic:spPr>
                                                          </pic:pic>
                                                        </a:graphicData>
                                                      </a:graphic>
                                                    </wp:inline>
                                                  </w:drawing>
                                                </w: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c>
                <w:tcPr>
                  <w:tcW w:w="150" w:type="dxa"/>
                  <w:shd w:val="clear" w:color="auto" w:fill="FFFFFF"/>
                  <w:vAlign w:val="center"/>
                  <w:hideMark/>
                </w:tcPr>
                <w:p w:rsidR="00785DBB" w:rsidRPr="00785DBB" w:rsidRDefault="00785DBB" w:rsidP="00785DBB">
                  <w:pPr>
                    <w:spacing w:after="0" w:line="240" w:lineRule="auto"/>
                    <w:jc w:val="center"/>
                    <w:rPr>
                      <w:rFonts w:ascii="Times New Roman" w:eastAsia="Times New Roman" w:hAnsi="Times New Roman" w:cs="Times New Roman"/>
                      <w:sz w:val="20"/>
                      <w:szCs w:val="20"/>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r>
      <w:tr w:rsidR="00785DBB" w:rsidRPr="00785DBB">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7"/>
              <w:gridCol w:w="132"/>
            </w:tblGrid>
            <w:tr w:rsidR="00785DBB" w:rsidRPr="00785DBB">
              <w:tc>
                <w:tcPr>
                  <w:tcW w:w="150" w:type="dxa"/>
                  <w:shd w:val="clear" w:color="auto" w:fill="FFFFFF"/>
                  <w:vAlign w:val="center"/>
                  <w:hideMark/>
                </w:tcPr>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785DBB" w:rsidRPr="00785DBB">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7"/>
                        </w:tblGrid>
                        <w:tr w:rsidR="00785DBB" w:rsidRPr="00785DBB">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7"/>
                              </w:tblGrid>
                              <w:tr w:rsidR="00785DBB" w:rsidRPr="00785DBB">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7"/>
                                    </w:tblGrid>
                                    <w:tr w:rsidR="00785DBB" w:rsidRPr="00785DBB">
                                      <w:tc>
                                        <w:tcPr>
                                          <w:tcW w:w="0" w:type="auto"/>
                                          <w:vAlign w:val="center"/>
                                          <w:hideMark/>
                                        </w:tcPr>
                                        <w:p w:rsidR="00785DBB" w:rsidRPr="00785DBB" w:rsidRDefault="00785DBB" w:rsidP="00785DBB">
                                          <w:pPr>
                                            <w:spacing w:after="0" w:line="390" w:lineRule="exact"/>
                                            <w:jc w:val="center"/>
                                            <w:rPr>
                                              <w:rFonts w:ascii="Arial" w:eastAsia="Times New Roman" w:hAnsi="Arial" w:cs="Arial"/>
                                              <w:color w:val="393939"/>
                                              <w:sz w:val="26"/>
                                              <w:szCs w:val="26"/>
                                              <w:lang w:eastAsia="fr-FR"/>
                                            </w:rPr>
                                          </w:pPr>
                                          <w:r w:rsidRPr="00785DBB">
                                            <w:rPr>
                                              <w:rFonts w:ascii="Arial" w:eastAsia="Times New Roman" w:hAnsi="Arial" w:cs="Arial"/>
                                              <w:b/>
                                              <w:bCs/>
                                              <w:color w:val="393939"/>
                                              <w:sz w:val="21"/>
                                              <w:szCs w:val="21"/>
                                              <w:lang w:eastAsia="fr-FR"/>
                                            </w:rPr>
                                            <w:t>INFORMATION PRESSE</w:t>
                                          </w:r>
                                        </w:p>
                                      </w:tc>
                                    </w:tr>
                                  </w:tbl>
                                  <w:p w:rsidR="00785DBB" w:rsidRPr="00785DBB" w:rsidRDefault="00785DBB" w:rsidP="00785DBB">
                                    <w:pPr>
                                      <w:spacing w:after="0" w:line="240" w:lineRule="auto"/>
                                      <w:jc w:val="center"/>
                                      <w:rPr>
                                        <w:rFonts w:ascii="Times New Roman" w:eastAsia="Times New Roman" w:hAnsi="Times New Roman" w:cs="Times New Roman"/>
                                        <w:vanish/>
                                        <w:sz w:val="24"/>
                                        <w:szCs w:val="24"/>
                                        <w:lang w:eastAsia="fr-FR"/>
                                      </w:rPr>
                                    </w:pPr>
                                  </w:p>
                                  <w:tbl>
                                    <w:tblPr>
                                      <w:tblpPr w:vertAnchor="text"/>
                                      <w:tblW w:w="5000" w:type="pct"/>
                                      <w:tblCellMar>
                                        <w:left w:w="0" w:type="dxa"/>
                                        <w:right w:w="0" w:type="dxa"/>
                                      </w:tblCellMar>
                                      <w:tblLook w:val="04A0" w:firstRow="1" w:lastRow="0" w:firstColumn="1" w:lastColumn="0" w:noHBand="0" w:noVBand="1"/>
                                    </w:tblPr>
                                    <w:tblGrid>
                                      <w:gridCol w:w="8207"/>
                                    </w:tblGrid>
                                    <w:tr w:rsidR="00785DBB" w:rsidRPr="00785DBB">
                                      <w:tc>
                                        <w:tcPr>
                                          <w:tcW w:w="0" w:type="auto"/>
                                          <w:vAlign w:val="center"/>
                                          <w:hideMark/>
                                        </w:tcPr>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c>
                <w:tcPr>
                  <w:tcW w:w="150" w:type="dxa"/>
                  <w:shd w:val="clear" w:color="auto" w:fill="FFFFFF"/>
                  <w:vAlign w:val="center"/>
                  <w:hideMark/>
                </w:tcPr>
                <w:p w:rsidR="00785DBB" w:rsidRPr="00785DBB" w:rsidRDefault="00785DBB" w:rsidP="00785DBB">
                  <w:pPr>
                    <w:spacing w:after="0" w:line="240" w:lineRule="auto"/>
                    <w:jc w:val="center"/>
                    <w:rPr>
                      <w:rFonts w:ascii="Times New Roman" w:eastAsia="Times New Roman" w:hAnsi="Times New Roman" w:cs="Times New Roman"/>
                      <w:sz w:val="20"/>
                      <w:szCs w:val="20"/>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left"/>
        <w:rPr>
          <w:rFonts w:ascii="Times New Roman" w:eastAsia="Times New Roman" w:hAnsi="Times New Roman" w:cs="Times New Roman"/>
          <w:vanish/>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785DBB" w:rsidRPr="00785DBB" w:rsidTr="00785DBB">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4"/>
              <w:gridCol w:w="8804"/>
              <w:gridCol w:w="134"/>
            </w:tblGrid>
            <w:tr w:rsidR="00785DBB" w:rsidRPr="00785DBB">
              <w:tc>
                <w:tcPr>
                  <w:tcW w:w="150" w:type="dxa"/>
                  <w:shd w:val="clear" w:color="auto" w:fill="FFFFFF"/>
                  <w:vAlign w:val="center"/>
                  <w:hideMark/>
                </w:tcPr>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4"/>
                  </w:tblGrid>
                  <w:tr w:rsidR="00785DBB" w:rsidRPr="00785DBB">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4"/>
                        </w:tblGrid>
                        <w:tr w:rsidR="00785DBB" w:rsidRPr="00785DBB">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4"/>
                              </w:tblGrid>
                              <w:tr w:rsidR="00785DBB" w:rsidRPr="00785DBB">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4"/>
                                    </w:tblGrid>
                                    <w:tr w:rsidR="00785DBB" w:rsidRPr="00785DBB">
                                      <w:tc>
                                        <w:tcPr>
                                          <w:tcW w:w="0" w:type="auto"/>
                                          <w:vAlign w:val="center"/>
                                          <w:hideMark/>
                                        </w:tcPr>
                                        <w:p w:rsidR="00785DBB" w:rsidRPr="00785DBB" w:rsidRDefault="00785DBB" w:rsidP="00785DBB">
                                          <w:pPr>
                                            <w:spacing w:after="0" w:line="390" w:lineRule="exact"/>
                                            <w:jc w:val="right"/>
                                            <w:rPr>
                                              <w:rFonts w:ascii="Arial" w:eastAsia="Times New Roman" w:hAnsi="Arial" w:cs="Arial"/>
                                              <w:color w:val="393939"/>
                                              <w:sz w:val="26"/>
                                              <w:szCs w:val="26"/>
                                              <w:lang w:eastAsia="fr-FR"/>
                                            </w:rPr>
                                          </w:pPr>
                                          <w:r w:rsidRPr="00785DBB">
                                            <w:rPr>
                                              <w:rFonts w:ascii="Arial" w:eastAsia="Times New Roman" w:hAnsi="Arial" w:cs="Arial"/>
                                              <w:color w:val="393939"/>
                                              <w:sz w:val="18"/>
                                              <w:szCs w:val="18"/>
                                              <w:lang w:eastAsia="fr-FR"/>
                                            </w:rPr>
                                            <w:t>Paris, le 26 février 2022</w:t>
                                          </w: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c>
                <w:tcPr>
                  <w:tcW w:w="150" w:type="dxa"/>
                  <w:shd w:val="clear" w:color="auto" w:fill="FFFFFF"/>
                  <w:vAlign w:val="center"/>
                  <w:hideMark/>
                </w:tcPr>
                <w:p w:rsidR="00785DBB" w:rsidRPr="00785DBB" w:rsidRDefault="00785DBB" w:rsidP="00785DBB">
                  <w:pPr>
                    <w:spacing w:after="0" w:line="240" w:lineRule="auto"/>
                    <w:jc w:val="center"/>
                    <w:rPr>
                      <w:rFonts w:ascii="Times New Roman" w:eastAsia="Times New Roman" w:hAnsi="Times New Roman" w:cs="Times New Roman"/>
                      <w:sz w:val="20"/>
                      <w:szCs w:val="20"/>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r>
      <w:tr w:rsidR="00785DBB" w:rsidRPr="00785DBB">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2"/>
              <w:gridCol w:w="8807"/>
              <w:gridCol w:w="133"/>
            </w:tblGrid>
            <w:tr w:rsidR="00785DBB" w:rsidRPr="00785DBB">
              <w:tc>
                <w:tcPr>
                  <w:tcW w:w="150" w:type="dxa"/>
                  <w:shd w:val="clear" w:color="auto" w:fill="FFFFFF"/>
                  <w:vAlign w:val="center"/>
                  <w:hideMark/>
                </w:tcPr>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785DBB" w:rsidRPr="00785DBB">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7"/>
                        </w:tblGrid>
                        <w:tr w:rsidR="00785DBB" w:rsidRPr="00785DBB">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7"/>
                              </w:tblGrid>
                              <w:tr w:rsidR="00785DBB" w:rsidRPr="00785DBB">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7"/>
                                    </w:tblGrid>
                                    <w:tr w:rsidR="00785DBB" w:rsidRPr="00785DBB">
                                      <w:tc>
                                        <w:tcPr>
                                          <w:tcW w:w="0" w:type="auto"/>
                                          <w:vAlign w:val="center"/>
                                          <w:hideMark/>
                                        </w:tcPr>
                                        <w:p w:rsidR="00785DBB" w:rsidRPr="00785DBB" w:rsidRDefault="00785DBB" w:rsidP="00785DBB">
                                          <w:pPr>
                                            <w:spacing w:after="0" w:line="390" w:lineRule="exact"/>
                                            <w:jc w:val="center"/>
                                            <w:rPr>
                                              <w:rFonts w:ascii="Arial" w:eastAsia="Times New Roman" w:hAnsi="Arial" w:cs="Arial"/>
                                              <w:color w:val="393939"/>
                                              <w:sz w:val="26"/>
                                              <w:szCs w:val="26"/>
                                              <w:lang w:eastAsia="fr-FR"/>
                                            </w:rPr>
                                          </w:pPr>
                                          <w:r w:rsidRPr="00785DBB">
                                            <w:rPr>
                                              <w:rFonts w:ascii="Arial" w:eastAsia="Times New Roman" w:hAnsi="Arial" w:cs="Arial"/>
                                              <w:b/>
                                              <w:bCs/>
                                              <w:color w:val="393939"/>
                                              <w:sz w:val="23"/>
                                              <w:szCs w:val="23"/>
                                              <w:lang w:eastAsia="fr-FR"/>
                                            </w:rPr>
                                            <w:t xml:space="preserve">Vaccination contre le </w:t>
                                          </w:r>
                                          <w:proofErr w:type="spellStart"/>
                                          <w:r w:rsidRPr="00785DBB">
                                            <w:rPr>
                                              <w:rFonts w:ascii="Arial" w:eastAsia="Times New Roman" w:hAnsi="Arial" w:cs="Arial"/>
                                              <w:b/>
                                              <w:bCs/>
                                              <w:color w:val="393939"/>
                                              <w:sz w:val="23"/>
                                              <w:szCs w:val="23"/>
                                              <w:lang w:eastAsia="fr-FR"/>
                                            </w:rPr>
                                            <w:t>Covid</w:t>
                                          </w:r>
                                          <w:proofErr w:type="spellEnd"/>
                                          <w:r w:rsidRPr="00785DBB">
                                            <w:rPr>
                                              <w:rFonts w:ascii="Arial" w:eastAsia="Times New Roman" w:hAnsi="Arial" w:cs="Arial"/>
                                              <w:b/>
                                              <w:bCs/>
                                              <w:color w:val="393939"/>
                                              <w:sz w:val="23"/>
                                              <w:szCs w:val="23"/>
                                              <w:lang w:eastAsia="fr-FR"/>
                                            </w:rPr>
                                            <w:t xml:space="preserve"> en France  </w:t>
                                          </w:r>
                                          <w:r w:rsidRPr="00785DBB">
                                            <w:rPr>
                                              <w:rFonts w:ascii="Arial" w:eastAsia="Times New Roman" w:hAnsi="Arial" w:cs="Arial"/>
                                              <w:color w:val="393939"/>
                                              <w:sz w:val="23"/>
                                              <w:szCs w:val="23"/>
                                              <w:lang w:eastAsia="fr-FR"/>
                                            </w:rPr>
                                            <w:br/>
                                          </w:r>
                                          <w:r w:rsidRPr="00785DBB">
                                            <w:rPr>
                                              <w:rFonts w:ascii="Arial" w:eastAsia="Times New Roman" w:hAnsi="Arial" w:cs="Arial"/>
                                              <w:b/>
                                              <w:bCs/>
                                              <w:color w:val="393939"/>
                                              <w:sz w:val="23"/>
                                              <w:szCs w:val="23"/>
                                              <w:lang w:eastAsia="fr-FR"/>
                                            </w:rPr>
                                            <w:t>Au 26 février 2022, 38 912 686 doses de rappel ont été réalisées</w:t>
                                          </w: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c>
                <w:tcPr>
                  <w:tcW w:w="150" w:type="dxa"/>
                  <w:shd w:val="clear" w:color="auto" w:fill="FFFFFF"/>
                  <w:vAlign w:val="center"/>
                  <w:hideMark/>
                </w:tcPr>
                <w:p w:rsidR="00785DBB" w:rsidRPr="00785DBB" w:rsidRDefault="00785DBB" w:rsidP="00785DBB">
                  <w:pPr>
                    <w:spacing w:after="0" w:line="240" w:lineRule="auto"/>
                    <w:jc w:val="center"/>
                    <w:rPr>
                      <w:rFonts w:ascii="Times New Roman" w:eastAsia="Times New Roman" w:hAnsi="Times New Roman" w:cs="Times New Roman"/>
                      <w:sz w:val="20"/>
                      <w:szCs w:val="20"/>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left"/>
        <w:rPr>
          <w:rFonts w:ascii="Times New Roman" w:eastAsia="Times New Roman" w:hAnsi="Times New Roman" w:cs="Times New Roman"/>
          <w:vanish/>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785DBB" w:rsidRPr="00785DBB" w:rsidTr="00785DBB">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6"/>
              <w:gridCol w:w="133"/>
            </w:tblGrid>
            <w:tr w:rsidR="00785DBB" w:rsidRPr="00785DBB">
              <w:tc>
                <w:tcPr>
                  <w:tcW w:w="150" w:type="dxa"/>
                  <w:shd w:val="clear" w:color="auto" w:fill="FFFFFF"/>
                  <w:vAlign w:val="center"/>
                  <w:hideMark/>
                </w:tcPr>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6"/>
                  </w:tblGrid>
                  <w:tr w:rsidR="00785DBB" w:rsidRPr="00785DBB">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6"/>
                        </w:tblGrid>
                        <w:tr w:rsidR="00785DBB" w:rsidRPr="00785DBB">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6"/>
                              </w:tblGrid>
                              <w:tr w:rsidR="00785DBB" w:rsidRPr="00785DBB">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6"/>
                                    </w:tblGrid>
                                    <w:tr w:rsidR="00785DBB" w:rsidRPr="00785DBB">
                                      <w:tc>
                                        <w:tcPr>
                                          <w:tcW w:w="0" w:type="auto"/>
                                          <w:vAlign w:val="center"/>
                                          <w:hideMark/>
                                        </w:tcPr>
                                        <w:p w:rsidR="00785DBB" w:rsidRPr="00785DBB" w:rsidRDefault="00785DBB" w:rsidP="00785DBB">
                                          <w:pPr>
                                            <w:spacing w:after="0" w:line="390" w:lineRule="exact"/>
                                            <w:rPr>
                                              <w:rFonts w:ascii="Arial" w:eastAsia="Times New Roman" w:hAnsi="Arial" w:cs="Arial"/>
                                              <w:color w:val="393939"/>
                                              <w:sz w:val="26"/>
                                              <w:szCs w:val="26"/>
                                              <w:lang w:eastAsia="fr-FR"/>
                                            </w:rPr>
                                          </w:pPr>
                                          <w:r w:rsidRPr="00785DBB">
                                            <w:rPr>
                                              <w:rFonts w:ascii="Arial" w:eastAsia="Times New Roman" w:hAnsi="Arial" w:cs="Arial"/>
                                              <w:b/>
                                              <w:bCs/>
                                              <w:color w:val="393939"/>
                                              <w:sz w:val="18"/>
                                              <w:szCs w:val="18"/>
                                              <w:u w:val="single"/>
                                              <w:lang w:eastAsia="fr-FR"/>
                                            </w:rPr>
                                            <w:t>1. Données de vaccination du jour et cumulées</w:t>
                                          </w:r>
                                        </w:p>
                                        <w:p w:rsidR="00785DBB" w:rsidRPr="00785DBB" w:rsidRDefault="00785DBB" w:rsidP="00785DBB">
                                          <w:pPr>
                                            <w:spacing w:after="0" w:line="390" w:lineRule="exact"/>
                                            <w:rPr>
                                              <w:rFonts w:ascii="Arial" w:eastAsia="Times New Roman" w:hAnsi="Arial" w:cs="Arial"/>
                                              <w:color w:val="393939"/>
                                              <w:sz w:val="26"/>
                                              <w:szCs w:val="26"/>
                                              <w:lang w:eastAsia="fr-FR"/>
                                            </w:rPr>
                                          </w:pPr>
                                          <w:r w:rsidRPr="00785DBB">
                                            <w:rPr>
                                              <w:rFonts w:ascii="Arial" w:eastAsia="Times New Roman" w:hAnsi="Arial" w:cs="Arial"/>
                                              <w:b/>
                                              <w:bCs/>
                                              <w:color w:val="393939"/>
                                              <w:sz w:val="18"/>
                                              <w:szCs w:val="18"/>
                                              <w:lang w:eastAsia="fr-FR"/>
                                            </w:rPr>
                                            <w:t>Depuis le début de la campagne de rappel, 38 912 686 personnes ont reçu une dose de rappel². </w:t>
                                          </w:r>
                                        </w:p>
                                        <w:p w:rsidR="00785DBB" w:rsidRPr="00785DBB" w:rsidRDefault="00785DBB" w:rsidP="00785DBB">
                                          <w:pPr>
                                            <w:spacing w:after="0" w:line="390" w:lineRule="exact"/>
                                            <w:rPr>
                                              <w:rFonts w:ascii="Arial" w:eastAsia="Times New Roman" w:hAnsi="Arial" w:cs="Arial"/>
                                              <w:color w:val="393939"/>
                                              <w:sz w:val="26"/>
                                              <w:szCs w:val="26"/>
                                              <w:lang w:eastAsia="fr-FR"/>
                                            </w:rPr>
                                          </w:pPr>
                                          <w:r w:rsidRPr="00785DBB">
                                            <w:rPr>
                                              <w:rFonts w:ascii="Arial" w:eastAsia="Times New Roman" w:hAnsi="Arial" w:cs="Arial"/>
                                              <w:color w:val="393939"/>
                                              <w:sz w:val="18"/>
                                              <w:szCs w:val="18"/>
                                              <w:lang w:eastAsia="fr-FR"/>
                                            </w:rPr>
                                            <w:t>En outre, depuis le début de la campagne de vaccination en France, 54 189 367 personnes ont reçu au moins une injection (soit 80,4% de la population totale</w:t>
                                          </w:r>
                                          <w:r w:rsidRPr="00785DBB">
                                            <w:rPr>
                                              <w:rFonts w:ascii="Arial" w:eastAsia="Times New Roman" w:hAnsi="Arial" w:cs="Arial"/>
                                              <w:color w:val="393939"/>
                                              <w:sz w:val="15"/>
                                              <w:szCs w:val="15"/>
                                              <w:vertAlign w:val="superscript"/>
                                              <w:lang w:eastAsia="fr-FR"/>
                                            </w:rPr>
                                            <w:t>1</w:t>
                                          </w:r>
                                          <w:r w:rsidRPr="00785DBB">
                                            <w:rPr>
                                              <w:rFonts w:ascii="Arial" w:eastAsia="Times New Roman" w:hAnsi="Arial" w:cs="Arial"/>
                                              <w:color w:val="393939"/>
                                              <w:sz w:val="18"/>
                                              <w:szCs w:val="18"/>
                                              <w:lang w:eastAsia="fr-FR"/>
                                            </w:rPr>
                                            <w:t>) et 53 206 457 personnes ont désormais un schéma vaccinal complet (soit 78,9 % de la population totale). </w:t>
                                          </w:r>
                                        </w:p>
                                        <w:p w:rsidR="00785DBB" w:rsidRPr="00785DBB" w:rsidRDefault="00785DBB" w:rsidP="00785DBB">
                                          <w:pPr>
                                            <w:spacing w:after="0" w:line="120" w:lineRule="exact"/>
                                            <w:rPr>
                                              <w:rFonts w:ascii="Arial" w:eastAsia="Times New Roman" w:hAnsi="Arial" w:cs="Arial"/>
                                              <w:color w:val="393939"/>
                                              <w:sz w:val="26"/>
                                              <w:szCs w:val="26"/>
                                              <w:lang w:eastAsia="fr-FR"/>
                                            </w:rPr>
                                          </w:pPr>
                                          <w:r w:rsidRPr="00785DBB">
                                            <w:rPr>
                                              <w:rFonts w:ascii="Arial" w:eastAsia="Times New Roman" w:hAnsi="Arial" w:cs="Arial"/>
                                              <w:color w:val="393939"/>
                                              <w:sz w:val="26"/>
                                              <w:szCs w:val="26"/>
                                              <w:lang w:eastAsia="fr-FR"/>
                                            </w:rPr>
                                            <w:t> </w:t>
                                          </w:r>
                                        </w:p>
                                        <w:p w:rsidR="00785DBB" w:rsidRPr="00785DBB" w:rsidRDefault="00785DBB" w:rsidP="00785DBB">
                                          <w:pPr>
                                            <w:spacing w:after="0" w:line="390" w:lineRule="exact"/>
                                            <w:rPr>
                                              <w:rFonts w:ascii="Arial" w:eastAsia="Times New Roman" w:hAnsi="Arial" w:cs="Arial"/>
                                              <w:color w:val="393939"/>
                                              <w:sz w:val="26"/>
                                              <w:szCs w:val="26"/>
                                              <w:lang w:eastAsia="fr-FR"/>
                                            </w:rPr>
                                          </w:pPr>
                                          <w:r w:rsidRPr="00785DBB">
                                            <w:rPr>
                                              <w:rFonts w:ascii="Arial" w:eastAsia="Times New Roman" w:hAnsi="Arial" w:cs="Arial"/>
                                              <w:i/>
                                              <w:iCs/>
                                              <w:color w:val="393939"/>
                                              <w:sz w:val="15"/>
                                              <w:szCs w:val="15"/>
                                              <w:lang w:eastAsia="fr-FR"/>
                                            </w:rPr>
                                            <w:t>1</w:t>
                                          </w:r>
                                          <w:r w:rsidRPr="00785DBB">
                                            <w:rPr>
                                              <w:rFonts w:ascii="Arial" w:eastAsia="Times New Roman" w:hAnsi="Arial" w:cs="Arial"/>
                                              <w:i/>
                                              <w:iCs/>
                                              <w:color w:val="393939"/>
                                              <w:sz w:val="12"/>
                                              <w:szCs w:val="12"/>
                                              <w:lang w:eastAsia="fr-FR"/>
                                            </w:rPr>
                                            <w:t xml:space="preserve"> Avec l’ouverture de la vaccination aux 12-17 ans, le calcul du taux de vaccination de la population majeure évolue. Le nombre d’injections par classe d’âge n’étant disponible qu’à J+1, nous communiquerons désormais le taux de vaccination de la population majeure à J-1, de manière hebdomadaire chaque mardi. Le taux de vaccination de la population totale n’est pas impacté, il est toujours donné quotidiennement donné à J-J.</w:t>
                                          </w:r>
                                        </w:p>
                                        <w:p w:rsidR="00785DBB" w:rsidRPr="00785DBB" w:rsidRDefault="00785DBB" w:rsidP="00785DBB">
                                          <w:pPr>
                                            <w:spacing w:after="0" w:line="390" w:lineRule="exact"/>
                                            <w:rPr>
                                              <w:rFonts w:ascii="Arial" w:eastAsia="Times New Roman" w:hAnsi="Arial" w:cs="Arial"/>
                                              <w:color w:val="393939"/>
                                              <w:sz w:val="26"/>
                                              <w:szCs w:val="26"/>
                                              <w:lang w:eastAsia="fr-FR"/>
                                            </w:rPr>
                                          </w:pPr>
                                          <w:r w:rsidRPr="00785DBB">
                                            <w:rPr>
                                              <w:rFonts w:ascii="Arial" w:eastAsia="Times New Roman" w:hAnsi="Arial" w:cs="Arial"/>
                                              <w:i/>
                                              <w:iCs/>
                                              <w:color w:val="FF0000"/>
                                              <w:sz w:val="12"/>
                                              <w:szCs w:val="12"/>
                                              <w:lang w:eastAsia="fr-FR"/>
                                            </w:rPr>
                                            <w:t xml:space="preserve">²Le nombre d’injections de rappel est désormais disponible au Jour </w:t>
                                          </w:r>
                                          <w:proofErr w:type="gramStart"/>
                                          <w:r w:rsidRPr="00785DBB">
                                            <w:rPr>
                                              <w:rFonts w:ascii="Arial" w:eastAsia="Times New Roman" w:hAnsi="Arial" w:cs="Arial"/>
                                              <w:i/>
                                              <w:iCs/>
                                              <w:color w:val="FF0000"/>
                                              <w:sz w:val="12"/>
                                              <w:szCs w:val="12"/>
                                              <w:lang w:eastAsia="fr-FR"/>
                                            </w:rPr>
                                            <w:t>J  de</w:t>
                                          </w:r>
                                          <w:proofErr w:type="gramEnd"/>
                                          <w:r w:rsidRPr="00785DBB">
                                            <w:rPr>
                                              <w:rFonts w:ascii="Arial" w:eastAsia="Times New Roman" w:hAnsi="Arial" w:cs="Arial"/>
                                              <w:i/>
                                              <w:iCs/>
                                              <w:color w:val="FF0000"/>
                                              <w:sz w:val="12"/>
                                              <w:szCs w:val="12"/>
                                              <w:lang w:eastAsia="fr-FR"/>
                                            </w:rPr>
                                            <w:t xml:space="preserve"> manière quotidienne.</w:t>
                                          </w:r>
                                        </w:p>
                                        <w:p w:rsidR="00785DBB" w:rsidRDefault="00785DBB" w:rsidP="00785DBB">
                                          <w:pPr>
                                            <w:spacing w:after="0" w:line="390" w:lineRule="exact"/>
                                            <w:rPr>
                                              <w:rFonts w:ascii="Arial" w:eastAsia="Times New Roman" w:hAnsi="Arial" w:cs="Arial"/>
                                              <w:i/>
                                              <w:iCs/>
                                              <w:color w:val="424242"/>
                                              <w:sz w:val="12"/>
                                              <w:szCs w:val="12"/>
                                              <w:lang w:eastAsia="fr-FR"/>
                                            </w:rPr>
                                          </w:pPr>
                                          <w:r w:rsidRPr="00785DBB">
                                            <w:rPr>
                                              <w:rFonts w:ascii="Arial" w:eastAsia="Times New Roman" w:hAnsi="Arial" w:cs="Arial"/>
                                              <w:i/>
                                              <w:iCs/>
                                              <w:color w:val="424242"/>
                                              <w:sz w:val="12"/>
                                              <w:szCs w:val="12"/>
                                              <w:lang w:eastAsia="fr-FR"/>
                                            </w:rPr>
                                            <w:t>* Les chiffres tiennent désormais compte des injections pédiatriques. </w:t>
                                          </w:r>
                                        </w:p>
                                        <w:p w:rsidR="00785DBB" w:rsidRDefault="00785DBB" w:rsidP="00785DBB">
                                          <w:pPr>
                                            <w:spacing w:after="0" w:line="390" w:lineRule="exact"/>
                                            <w:rPr>
                                              <w:rFonts w:ascii="Arial" w:eastAsia="Times New Roman" w:hAnsi="Arial" w:cs="Arial"/>
                                              <w:i/>
                                              <w:iCs/>
                                              <w:color w:val="424242"/>
                                              <w:sz w:val="12"/>
                                              <w:szCs w:val="12"/>
                                              <w:lang w:eastAsia="fr-FR"/>
                                            </w:rPr>
                                          </w:pPr>
                                        </w:p>
                                        <w:p w:rsidR="00785DBB" w:rsidRDefault="00785DBB" w:rsidP="00785DBB">
                                          <w:pPr>
                                            <w:spacing w:after="0" w:line="390" w:lineRule="exact"/>
                                            <w:rPr>
                                              <w:rFonts w:ascii="Arial" w:eastAsia="Times New Roman" w:hAnsi="Arial" w:cs="Arial"/>
                                              <w:i/>
                                              <w:iCs/>
                                              <w:color w:val="424242"/>
                                              <w:sz w:val="12"/>
                                              <w:szCs w:val="12"/>
                                              <w:lang w:eastAsia="fr-FR"/>
                                            </w:rPr>
                                          </w:pPr>
                                        </w:p>
                                        <w:p w:rsidR="00785DBB" w:rsidRPr="00785DBB" w:rsidRDefault="00785DBB" w:rsidP="00785DBB">
                                          <w:pPr>
                                            <w:spacing w:after="0" w:line="390" w:lineRule="exact"/>
                                            <w:rPr>
                                              <w:rFonts w:ascii="Arial" w:eastAsia="Times New Roman" w:hAnsi="Arial" w:cs="Arial"/>
                                              <w:color w:val="393939"/>
                                              <w:sz w:val="26"/>
                                              <w:szCs w:val="26"/>
                                              <w:lang w:eastAsia="fr-FR"/>
                                            </w:rPr>
                                          </w:pP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c>
                <w:tcPr>
                  <w:tcW w:w="150" w:type="dxa"/>
                  <w:shd w:val="clear" w:color="auto" w:fill="FFFFFF"/>
                  <w:vAlign w:val="center"/>
                  <w:hideMark/>
                </w:tcPr>
                <w:p w:rsidR="00785DBB" w:rsidRPr="00785DBB" w:rsidRDefault="00785DBB" w:rsidP="00785DBB">
                  <w:pPr>
                    <w:spacing w:after="0" w:line="240" w:lineRule="auto"/>
                    <w:jc w:val="center"/>
                    <w:rPr>
                      <w:rFonts w:ascii="Times New Roman" w:eastAsia="Times New Roman" w:hAnsi="Times New Roman" w:cs="Times New Roman"/>
                      <w:sz w:val="20"/>
                      <w:szCs w:val="20"/>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r>
      <w:tr w:rsidR="00785DBB" w:rsidRPr="00785DBB">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27"/>
              <w:gridCol w:w="8819"/>
              <w:gridCol w:w="126"/>
            </w:tblGrid>
            <w:tr w:rsidR="00785DBB" w:rsidRPr="00785DBB">
              <w:tc>
                <w:tcPr>
                  <w:tcW w:w="150" w:type="dxa"/>
                  <w:shd w:val="clear" w:color="auto" w:fill="FFFFFF"/>
                  <w:vAlign w:val="center"/>
                  <w:hideMark/>
                </w:tcPr>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19"/>
                  </w:tblGrid>
                  <w:tr w:rsidR="00785DBB" w:rsidRPr="00785DBB">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47"/>
                          <w:gridCol w:w="2065"/>
                          <w:gridCol w:w="2516"/>
                          <w:gridCol w:w="1975"/>
                        </w:tblGrid>
                        <w:tr w:rsidR="00785DBB" w:rsidRPr="00785DBB">
                          <w:trPr>
                            <w:tblCellSpacing w:w="0" w:type="dxa"/>
                            <w:jc w:val="center"/>
                          </w:trPr>
                          <w:tc>
                            <w:tcPr>
                              <w:tcW w:w="1250" w:type="pct"/>
                              <w:tcBorders>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17"/>
                              </w:tblGrid>
                              <w:tr w:rsidR="00785DBB" w:rsidRPr="00785DBB">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067"/>
                                    </w:tblGrid>
                                    <w:tr w:rsidR="00785DBB" w:rsidRPr="00785DBB">
                                      <w:tc>
                                        <w:tcPr>
                                          <w:tcW w:w="0" w:type="auto"/>
                                          <w:vAlign w:val="center"/>
                                          <w:hideMark/>
                                        </w:tcPr>
                                        <w:p w:rsidR="00785DBB" w:rsidRPr="00785DBB" w:rsidRDefault="00785DBB" w:rsidP="00785DBB">
                                          <w:pPr>
                                            <w:spacing w:after="0" w:line="390" w:lineRule="exact"/>
                                            <w:jc w:val="left"/>
                                            <w:rPr>
                                              <w:rFonts w:ascii="Arial" w:eastAsia="Times New Roman" w:hAnsi="Arial" w:cs="Arial"/>
                                              <w:color w:val="393939"/>
                                              <w:sz w:val="26"/>
                                              <w:szCs w:val="26"/>
                                              <w:lang w:eastAsia="fr-FR"/>
                                            </w:rPr>
                                          </w:pPr>
                                          <w:r w:rsidRPr="00785DBB">
                                            <w:rPr>
                                              <w:rFonts w:ascii="Arial" w:eastAsia="Times New Roman" w:hAnsi="Arial" w:cs="Arial"/>
                                              <w:i/>
                                              <w:iCs/>
                                              <w:color w:val="393939"/>
                                              <w:sz w:val="18"/>
                                              <w:szCs w:val="18"/>
                                              <w:lang w:eastAsia="fr-FR"/>
                                            </w:rPr>
                                            <w:t>Données Provisoires</w:t>
                                          </w: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c>
                            <w:tcPr>
                              <w:tcW w:w="1150" w:type="pct"/>
                              <w:tcBorders>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50"/>
                              </w:tblGrid>
                              <w:tr w:rsidR="00785DBB" w:rsidRPr="00785DBB">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900"/>
                                    </w:tblGrid>
                                    <w:tr w:rsidR="00785DBB" w:rsidRPr="00785DBB">
                                      <w:tc>
                                        <w:tcPr>
                                          <w:tcW w:w="0" w:type="auto"/>
                                          <w:vAlign w:val="center"/>
                                          <w:hideMark/>
                                        </w:tcPr>
                                        <w:p w:rsidR="00785DBB" w:rsidRPr="00785DBB" w:rsidRDefault="00785DBB" w:rsidP="00785DBB">
                                          <w:pPr>
                                            <w:spacing w:after="0" w:line="390" w:lineRule="exact"/>
                                            <w:jc w:val="left"/>
                                            <w:rPr>
                                              <w:rFonts w:ascii="Arial" w:eastAsia="Times New Roman" w:hAnsi="Arial" w:cs="Arial"/>
                                              <w:color w:val="393939"/>
                                              <w:sz w:val="26"/>
                                              <w:szCs w:val="26"/>
                                              <w:lang w:eastAsia="fr-FR"/>
                                            </w:rPr>
                                          </w:pPr>
                                          <w:r w:rsidRPr="00785DBB">
                                            <w:rPr>
                                              <w:rFonts w:ascii="Arial" w:eastAsia="Times New Roman" w:hAnsi="Arial" w:cs="Arial"/>
                                              <w:b/>
                                              <w:bCs/>
                                              <w:color w:val="393939"/>
                                              <w:sz w:val="18"/>
                                              <w:szCs w:val="18"/>
                                              <w:lang w:eastAsia="fr-FR"/>
                                            </w:rPr>
                                            <w:t>Injections des dernières 24 heures</w:t>
                                          </w: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c>
                            <w:tcPr>
                              <w:tcW w:w="1400" w:type="pct"/>
                              <w:tcBorders>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501"/>
                              </w:tblGrid>
                              <w:tr w:rsidR="00785DBB" w:rsidRPr="00785DBB">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351"/>
                                    </w:tblGrid>
                                    <w:tr w:rsidR="00785DBB" w:rsidRPr="00785DBB">
                                      <w:tc>
                                        <w:tcPr>
                                          <w:tcW w:w="0" w:type="auto"/>
                                          <w:vAlign w:val="center"/>
                                          <w:hideMark/>
                                        </w:tcPr>
                                        <w:p w:rsidR="00785DBB" w:rsidRPr="00785DBB" w:rsidRDefault="00785DBB" w:rsidP="00785DBB">
                                          <w:pPr>
                                            <w:spacing w:after="0" w:line="390" w:lineRule="exact"/>
                                            <w:jc w:val="left"/>
                                            <w:rPr>
                                              <w:rFonts w:ascii="Arial" w:eastAsia="Times New Roman" w:hAnsi="Arial" w:cs="Arial"/>
                                              <w:color w:val="393939"/>
                                              <w:sz w:val="26"/>
                                              <w:szCs w:val="26"/>
                                              <w:lang w:eastAsia="fr-FR"/>
                                            </w:rPr>
                                          </w:pPr>
                                          <w:r w:rsidRPr="00785DBB">
                                            <w:rPr>
                                              <w:rFonts w:ascii="Arial" w:eastAsia="Times New Roman" w:hAnsi="Arial" w:cs="Arial"/>
                                              <w:b/>
                                              <w:bCs/>
                                              <w:color w:val="393939"/>
                                              <w:sz w:val="18"/>
                                              <w:szCs w:val="18"/>
                                              <w:lang w:eastAsia="fr-FR"/>
                                            </w:rPr>
                                            <w:t>Cumul au mois de février</w:t>
                                          </w: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c>
                            <w:tcPr>
                              <w:tcW w:w="1100" w:type="pct"/>
                              <w:shd w:val="clear" w:color="auto" w:fill="FFFFFF"/>
                              <w:hideMark/>
                            </w:tcPr>
                            <w:tbl>
                              <w:tblPr>
                                <w:tblW w:w="5000" w:type="pct"/>
                                <w:tblCellMar>
                                  <w:left w:w="0" w:type="dxa"/>
                                  <w:right w:w="0" w:type="dxa"/>
                                </w:tblCellMar>
                                <w:tblLook w:val="04A0" w:firstRow="1" w:lastRow="0" w:firstColumn="1" w:lastColumn="0" w:noHBand="0" w:noVBand="1"/>
                              </w:tblPr>
                              <w:tblGrid>
                                <w:gridCol w:w="1960"/>
                              </w:tblGrid>
                              <w:tr w:rsidR="00785DBB" w:rsidRPr="00785DBB">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10"/>
                                    </w:tblGrid>
                                    <w:tr w:rsidR="00785DBB" w:rsidRPr="00785DBB">
                                      <w:tc>
                                        <w:tcPr>
                                          <w:tcW w:w="0" w:type="auto"/>
                                          <w:vAlign w:val="center"/>
                                          <w:hideMark/>
                                        </w:tcPr>
                                        <w:p w:rsidR="00785DBB" w:rsidRPr="00785DBB" w:rsidRDefault="00785DBB" w:rsidP="00785DBB">
                                          <w:pPr>
                                            <w:spacing w:after="0" w:line="390" w:lineRule="exact"/>
                                            <w:jc w:val="left"/>
                                            <w:rPr>
                                              <w:rFonts w:ascii="Arial" w:eastAsia="Times New Roman" w:hAnsi="Arial" w:cs="Arial"/>
                                              <w:color w:val="393939"/>
                                              <w:sz w:val="26"/>
                                              <w:szCs w:val="26"/>
                                              <w:lang w:eastAsia="fr-FR"/>
                                            </w:rPr>
                                          </w:pPr>
                                          <w:r w:rsidRPr="00785DBB">
                                            <w:rPr>
                                              <w:rFonts w:ascii="Arial" w:eastAsia="Times New Roman" w:hAnsi="Arial" w:cs="Arial"/>
                                              <w:b/>
                                              <w:bCs/>
                                              <w:color w:val="393939"/>
                                              <w:sz w:val="18"/>
                                              <w:szCs w:val="18"/>
                                              <w:lang w:eastAsia="fr-FR"/>
                                            </w:rPr>
                                            <w:t>Cumul total</w:t>
                                          </w:r>
                                          <w:r w:rsidRPr="00785DBB">
                                            <w:rPr>
                                              <w:rFonts w:ascii="Arial" w:eastAsia="Times New Roman" w:hAnsi="Arial" w:cs="Arial"/>
                                              <w:b/>
                                              <w:bCs/>
                                              <w:color w:val="393939"/>
                                              <w:sz w:val="15"/>
                                              <w:szCs w:val="15"/>
                                              <w:vertAlign w:val="superscript"/>
                                              <w:lang w:eastAsia="fr-FR"/>
                                            </w:rPr>
                                            <w:t>1</w:t>
                                          </w:r>
                                          <w:r w:rsidRPr="00785DBB">
                                            <w:rPr>
                                              <w:rFonts w:ascii="Arial" w:eastAsia="Times New Roman" w:hAnsi="Arial" w:cs="Arial"/>
                                              <w:color w:val="393939"/>
                                              <w:sz w:val="18"/>
                                              <w:szCs w:val="18"/>
                                              <w:lang w:eastAsia="fr-FR"/>
                                            </w:rPr>
                                            <w:t> (depuis le 27/12/2020)</w:t>
                                          </w: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c>
                <w:tcPr>
                  <w:tcW w:w="150" w:type="dxa"/>
                  <w:shd w:val="clear" w:color="auto" w:fill="FFFFFF"/>
                  <w:vAlign w:val="center"/>
                  <w:hideMark/>
                </w:tcPr>
                <w:p w:rsidR="00785DBB" w:rsidRPr="00785DBB" w:rsidRDefault="00785DBB" w:rsidP="00785DBB">
                  <w:pPr>
                    <w:spacing w:after="0" w:line="240" w:lineRule="auto"/>
                    <w:jc w:val="center"/>
                    <w:rPr>
                      <w:rFonts w:ascii="Times New Roman" w:eastAsia="Times New Roman" w:hAnsi="Times New Roman" w:cs="Times New Roman"/>
                      <w:sz w:val="20"/>
                      <w:szCs w:val="20"/>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left"/>
        <w:rPr>
          <w:rFonts w:ascii="Times New Roman" w:eastAsia="Times New Roman" w:hAnsi="Times New Roman" w:cs="Times New Roman"/>
          <w:vanish/>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785DBB" w:rsidRPr="00785DBB" w:rsidTr="00785DBB">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2"/>
              <w:gridCol w:w="8809"/>
              <w:gridCol w:w="131"/>
            </w:tblGrid>
            <w:tr w:rsidR="00785DBB" w:rsidRPr="00785DBB">
              <w:tc>
                <w:tcPr>
                  <w:tcW w:w="150" w:type="dxa"/>
                  <w:shd w:val="clear" w:color="auto" w:fill="FFFFFF"/>
                  <w:vAlign w:val="center"/>
                  <w:hideMark/>
                </w:tcPr>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9"/>
                  </w:tblGrid>
                  <w:tr w:rsidR="00785DBB" w:rsidRPr="00785DBB">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44"/>
                          <w:gridCol w:w="2063"/>
                          <w:gridCol w:w="2513"/>
                          <w:gridCol w:w="1973"/>
                        </w:tblGrid>
                        <w:tr w:rsidR="00785DBB" w:rsidRPr="00785DBB">
                          <w:trPr>
                            <w:tblCellSpacing w:w="0" w:type="dxa"/>
                            <w:jc w:val="center"/>
                          </w:trPr>
                          <w:tc>
                            <w:tcPr>
                              <w:tcW w:w="1250" w:type="pct"/>
                              <w:tcBorders>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14"/>
                              </w:tblGrid>
                              <w:tr w:rsidR="00785DBB" w:rsidRPr="00785DBB">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064"/>
                                    </w:tblGrid>
                                    <w:tr w:rsidR="00785DBB" w:rsidRPr="00785DBB">
                                      <w:tc>
                                        <w:tcPr>
                                          <w:tcW w:w="0" w:type="auto"/>
                                          <w:vAlign w:val="center"/>
                                          <w:hideMark/>
                                        </w:tcPr>
                                        <w:p w:rsidR="00785DBB" w:rsidRPr="00785DBB" w:rsidRDefault="00785DBB" w:rsidP="00785DBB">
                                          <w:pPr>
                                            <w:spacing w:after="0" w:line="390" w:lineRule="exact"/>
                                            <w:jc w:val="left"/>
                                            <w:rPr>
                                              <w:rFonts w:ascii="Arial" w:eastAsia="Times New Roman" w:hAnsi="Arial" w:cs="Arial"/>
                                              <w:color w:val="393939"/>
                                              <w:sz w:val="26"/>
                                              <w:szCs w:val="26"/>
                                              <w:lang w:eastAsia="fr-FR"/>
                                            </w:rPr>
                                          </w:pPr>
                                          <w:r w:rsidRPr="00785DBB">
                                            <w:rPr>
                                              <w:rFonts w:ascii="Arial" w:eastAsia="Times New Roman" w:hAnsi="Arial" w:cs="Arial"/>
                                              <w:b/>
                                              <w:bCs/>
                                              <w:color w:val="393939"/>
                                              <w:sz w:val="18"/>
                                              <w:szCs w:val="18"/>
                                              <w:lang w:eastAsia="fr-FR"/>
                                            </w:rPr>
                                            <w:t>1</w:t>
                                          </w:r>
                                          <w:r w:rsidRPr="00785DBB">
                                            <w:rPr>
                                              <w:rFonts w:ascii="Arial" w:eastAsia="Times New Roman" w:hAnsi="Arial" w:cs="Arial"/>
                                              <w:b/>
                                              <w:bCs/>
                                              <w:color w:val="393939"/>
                                              <w:sz w:val="12"/>
                                              <w:szCs w:val="12"/>
                                              <w:lang w:eastAsia="fr-FR"/>
                                            </w:rPr>
                                            <w:t>ères</w:t>
                                          </w:r>
                                          <w:r w:rsidRPr="00785DBB">
                                            <w:rPr>
                                              <w:rFonts w:ascii="Arial" w:eastAsia="Times New Roman" w:hAnsi="Arial" w:cs="Arial"/>
                                              <w:b/>
                                              <w:bCs/>
                                              <w:color w:val="393939"/>
                                              <w:sz w:val="26"/>
                                              <w:szCs w:val="26"/>
                                              <w:lang w:eastAsia="fr-FR"/>
                                            </w:rPr>
                                            <w:t xml:space="preserve"> </w:t>
                                          </w:r>
                                          <w:r w:rsidRPr="00785DBB">
                                            <w:rPr>
                                              <w:rFonts w:ascii="Arial" w:eastAsia="Times New Roman" w:hAnsi="Arial" w:cs="Arial"/>
                                              <w:b/>
                                              <w:bCs/>
                                              <w:color w:val="393939"/>
                                              <w:sz w:val="18"/>
                                              <w:szCs w:val="18"/>
                                              <w:lang w:eastAsia="fr-FR"/>
                                            </w:rPr>
                                            <w:t>injections</w:t>
                                          </w: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c>
                            <w:tcPr>
                              <w:tcW w:w="1150" w:type="pct"/>
                              <w:tcBorders>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48"/>
                              </w:tblGrid>
                              <w:tr w:rsidR="00785DBB" w:rsidRPr="00785DBB">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98"/>
                                    </w:tblGrid>
                                    <w:tr w:rsidR="00785DBB" w:rsidRPr="00785DBB">
                                      <w:tc>
                                        <w:tcPr>
                                          <w:tcW w:w="0" w:type="auto"/>
                                          <w:vAlign w:val="center"/>
                                          <w:hideMark/>
                                        </w:tcPr>
                                        <w:p w:rsidR="00785DBB" w:rsidRPr="00785DBB" w:rsidRDefault="00785DBB" w:rsidP="00785DBB">
                                          <w:pPr>
                                            <w:spacing w:after="0" w:line="390" w:lineRule="exact"/>
                                            <w:jc w:val="left"/>
                                            <w:rPr>
                                              <w:rFonts w:ascii="Arial" w:eastAsia="Times New Roman" w:hAnsi="Arial" w:cs="Arial"/>
                                              <w:color w:val="393939"/>
                                              <w:sz w:val="26"/>
                                              <w:szCs w:val="26"/>
                                              <w:lang w:eastAsia="fr-FR"/>
                                            </w:rPr>
                                          </w:pPr>
                                          <w:r w:rsidRPr="00785DBB">
                                            <w:rPr>
                                              <w:rFonts w:ascii="Arial" w:eastAsia="Times New Roman" w:hAnsi="Arial" w:cs="Arial"/>
                                              <w:color w:val="393939"/>
                                              <w:sz w:val="18"/>
                                              <w:szCs w:val="18"/>
                                              <w:lang w:eastAsia="fr-FR"/>
                                            </w:rPr>
                                            <w:t>7 696</w:t>
                                          </w: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c>
                            <w:tcPr>
                              <w:tcW w:w="1400" w:type="pct"/>
                              <w:tcBorders>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498"/>
                              </w:tblGrid>
                              <w:tr w:rsidR="00785DBB" w:rsidRPr="00785DBB">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348"/>
                                    </w:tblGrid>
                                    <w:tr w:rsidR="00785DBB" w:rsidRPr="00785DBB">
                                      <w:tc>
                                        <w:tcPr>
                                          <w:tcW w:w="0" w:type="auto"/>
                                          <w:vAlign w:val="center"/>
                                          <w:hideMark/>
                                        </w:tcPr>
                                        <w:p w:rsidR="00785DBB" w:rsidRPr="00785DBB" w:rsidRDefault="00785DBB" w:rsidP="00785DBB">
                                          <w:pPr>
                                            <w:spacing w:after="0" w:line="390" w:lineRule="exact"/>
                                            <w:jc w:val="left"/>
                                            <w:rPr>
                                              <w:rFonts w:ascii="Arial" w:eastAsia="Times New Roman" w:hAnsi="Arial" w:cs="Arial"/>
                                              <w:color w:val="393939"/>
                                              <w:sz w:val="26"/>
                                              <w:szCs w:val="26"/>
                                              <w:lang w:eastAsia="fr-FR"/>
                                            </w:rPr>
                                          </w:pPr>
                                          <w:r w:rsidRPr="00785DBB">
                                            <w:rPr>
                                              <w:rFonts w:ascii="Arial" w:eastAsia="Times New Roman" w:hAnsi="Arial" w:cs="Arial"/>
                                              <w:color w:val="393939"/>
                                              <w:sz w:val="18"/>
                                              <w:szCs w:val="18"/>
                                              <w:lang w:eastAsia="fr-FR"/>
                                            </w:rPr>
                                            <w:t>205 983</w:t>
                                          </w: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c>
                            <w:tcPr>
                              <w:tcW w:w="1100" w:type="pct"/>
                              <w:shd w:val="clear" w:color="auto" w:fill="FFFFFF"/>
                              <w:hideMark/>
                            </w:tcPr>
                            <w:tbl>
                              <w:tblPr>
                                <w:tblW w:w="5000" w:type="pct"/>
                                <w:tblCellMar>
                                  <w:left w:w="0" w:type="dxa"/>
                                  <w:right w:w="0" w:type="dxa"/>
                                </w:tblCellMar>
                                <w:tblLook w:val="04A0" w:firstRow="1" w:lastRow="0" w:firstColumn="1" w:lastColumn="0" w:noHBand="0" w:noVBand="1"/>
                              </w:tblPr>
                              <w:tblGrid>
                                <w:gridCol w:w="1958"/>
                              </w:tblGrid>
                              <w:tr w:rsidR="00785DBB" w:rsidRPr="00785DBB">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08"/>
                                    </w:tblGrid>
                                    <w:tr w:rsidR="00785DBB" w:rsidRPr="00785DBB">
                                      <w:tc>
                                        <w:tcPr>
                                          <w:tcW w:w="0" w:type="auto"/>
                                          <w:vAlign w:val="center"/>
                                          <w:hideMark/>
                                        </w:tcPr>
                                        <w:p w:rsidR="00785DBB" w:rsidRPr="00785DBB" w:rsidRDefault="00785DBB" w:rsidP="00785DBB">
                                          <w:pPr>
                                            <w:spacing w:after="0" w:line="390" w:lineRule="exact"/>
                                            <w:jc w:val="left"/>
                                            <w:rPr>
                                              <w:rFonts w:ascii="Arial" w:eastAsia="Times New Roman" w:hAnsi="Arial" w:cs="Arial"/>
                                              <w:color w:val="393939"/>
                                              <w:sz w:val="26"/>
                                              <w:szCs w:val="26"/>
                                              <w:lang w:eastAsia="fr-FR"/>
                                            </w:rPr>
                                          </w:pPr>
                                          <w:r w:rsidRPr="00785DBB">
                                            <w:rPr>
                                              <w:rFonts w:ascii="Arial" w:eastAsia="Times New Roman" w:hAnsi="Arial" w:cs="Arial"/>
                                              <w:color w:val="393939"/>
                                              <w:sz w:val="18"/>
                                              <w:szCs w:val="18"/>
                                              <w:lang w:eastAsia="fr-FR"/>
                                            </w:rPr>
                                            <w:t>54 189 367</w:t>
                                          </w: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c>
                <w:tcPr>
                  <w:tcW w:w="150" w:type="dxa"/>
                  <w:shd w:val="clear" w:color="auto" w:fill="FFFFFF"/>
                  <w:vAlign w:val="center"/>
                  <w:hideMark/>
                </w:tcPr>
                <w:p w:rsidR="00785DBB" w:rsidRPr="00785DBB" w:rsidRDefault="00785DBB" w:rsidP="00785DBB">
                  <w:pPr>
                    <w:spacing w:after="0" w:line="240" w:lineRule="auto"/>
                    <w:jc w:val="center"/>
                    <w:rPr>
                      <w:rFonts w:ascii="Times New Roman" w:eastAsia="Times New Roman" w:hAnsi="Times New Roman" w:cs="Times New Roman"/>
                      <w:sz w:val="20"/>
                      <w:szCs w:val="20"/>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r>
      <w:tr w:rsidR="00785DBB" w:rsidRPr="00785DBB">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2"/>
              <w:gridCol w:w="8808"/>
              <w:gridCol w:w="132"/>
            </w:tblGrid>
            <w:tr w:rsidR="00785DBB" w:rsidRPr="00785DBB">
              <w:tc>
                <w:tcPr>
                  <w:tcW w:w="150" w:type="dxa"/>
                  <w:shd w:val="clear" w:color="auto" w:fill="FFFFFF"/>
                  <w:vAlign w:val="center"/>
                  <w:hideMark/>
                </w:tcPr>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8"/>
                  </w:tblGrid>
                  <w:tr w:rsidR="00785DBB" w:rsidRPr="00785DBB">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43"/>
                          <w:gridCol w:w="2063"/>
                          <w:gridCol w:w="2513"/>
                          <w:gridCol w:w="1973"/>
                        </w:tblGrid>
                        <w:tr w:rsidR="00785DBB" w:rsidRPr="00785DBB">
                          <w:trPr>
                            <w:tblCellSpacing w:w="0" w:type="dxa"/>
                            <w:jc w:val="center"/>
                          </w:trPr>
                          <w:tc>
                            <w:tcPr>
                              <w:tcW w:w="1250" w:type="pct"/>
                              <w:tcBorders>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13"/>
                              </w:tblGrid>
                              <w:tr w:rsidR="00785DBB" w:rsidRPr="00785DBB">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063"/>
                                    </w:tblGrid>
                                    <w:tr w:rsidR="00785DBB" w:rsidRPr="00785DBB">
                                      <w:tc>
                                        <w:tcPr>
                                          <w:tcW w:w="0" w:type="auto"/>
                                          <w:vAlign w:val="center"/>
                                          <w:hideMark/>
                                        </w:tcPr>
                                        <w:p w:rsidR="00785DBB" w:rsidRPr="00785DBB" w:rsidRDefault="00785DBB" w:rsidP="00785DBB">
                                          <w:pPr>
                                            <w:spacing w:after="0" w:line="390" w:lineRule="exact"/>
                                            <w:jc w:val="left"/>
                                            <w:rPr>
                                              <w:rFonts w:ascii="Arial" w:eastAsia="Times New Roman" w:hAnsi="Arial" w:cs="Arial"/>
                                              <w:color w:val="393939"/>
                                              <w:sz w:val="26"/>
                                              <w:szCs w:val="26"/>
                                              <w:lang w:eastAsia="fr-FR"/>
                                            </w:rPr>
                                          </w:pPr>
                                          <w:r w:rsidRPr="00785DBB">
                                            <w:rPr>
                                              <w:rFonts w:ascii="Arial" w:eastAsia="Times New Roman" w:hAnsi="Arial" w:cs="Arial"/>
                                              <w:b/>
                                              <w:bCs/>
                                              <w:color w:val="393939"/>
                                              <w:sz w:val="18"/>
                                              <w:szCs w:val="18"/>
                                              <w:lang w:eastAsia="fr-FR"/>
                                            </w:rPr>
                                            <w:t>Doses de rappel</w:t>
                                          </w: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c>
                            <w:tcPr>
                              <w:tcW w:w="1150" w:type="pct"/>
                              <w:tcBorders>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48"/>
                              </w:tblGrid>
                              <w:tr w:rsidR="00785DBB" w:rsidRPr="00785DBB">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98"/>
                                    </w:tblGrid>
                                    <w:tr w:rsidR="00785DBB" w:rsidRPr="00785DBB">
                                      <w:tc>
                                        <w:tcPr>
                                          <w:tcW w:w="0" w:type="auto"/>
                                          <w:vAlign w:val="center"/>
                                          <w:hideMark/>
                                        </w:tcPr>
                                        <w:p w:rsidR="00785DBB" w:rsidRPr="00785DBB" w:rsidRDefault="00785DBB" w:rsidP="00785DBB">
                                          <w:pPr>
                                            <w:spacing w:after="0" w:line="390" w:lineRule="exact"/>
                                            <w:jc w:val="left"/>
                                            <w:rPr>
                                              <w:rFonts w:ascii="Arial" w:eastAsia="Times New Roman" w:hAnsi="Arial" w:cs="Arial"/>
                                              <w:color w:val="393939"/>
                                              <w:sz w:val="26"/>
                                              <w:szCs w:val="26"/>
                                              <w:lang w:eastAsia="fr-FR"/>
                                            </w:rPr>
                                          </w:pPr>
                                          <w:r w:rsidRPr="00785DBB">
                                            <w:rPr>
                                              <w:rFonts w:ascii="Arial" w:eastAsia="Times New Roman" w:hAnsi="Arial" w:cs="Arial"/>
                                              <w:color w:val="393939"/>
                                              <w:sz w:val="18"/>
                                              <w:szCs w:val="18"/>
                                              <w:lang w:eastAsia="fr-FR"/>
                                            </w:rPr>
                                            <w:t>66 937 </w:t>
                                          </w: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c>
                            <w:tcPr>
                              <w:tcW w:w="1400" w:type="pct"/>
                              <w:tcBorders>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498"/>
                              </w:tblGrid>
                              <w:tr w:rsidR="00785DBB" w:rsidRPr="00785DBB">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348"/>
                                    </w:tblGrid>
                                    <w:tr w:rsidR="00785DBB" w:rsidRPr="00785DBB">
                                      <w:tc>
                                        <w:tcPr>
                                          <w:tcW w:w="0" w:type="auto"/>
                                          <w:vAlign w:val="center"/>
                                          <w:hideMark/>
                                        </w:tcPr>
                                        <w:p w:rsidR="00785DBB" w:rsidRPr="00785DBB" w:rsidRDefault="00785DBB" w:rsidP="00785DBB">
                                          <w:pPr>
                                            <w:spacing w:after="0" w:line="390" w:lineRule="exact"/>
                                            <w:jc w:val="left"/>
                                            <w:rPr>
                                              <w:rFonts w:ascii="Arial" w:eastAsia="Times New Roman" w:hAnsi="Arial" w:cs="Arial"/>
                                              <w:color w:val="393939"/>
                                              <w:sz w:val="26"/>
                                              <w:szCs w:val="26"/>
                                              <w:lang w:eastAsia="fr-FR"/>
                                            </w:rPr>
                                          </w:pPr>
                                          <w:r w:rsidRPr="00785DBB">
                                            <w:rPr>
                                              <w:rFonts w:ascii="Arial" w:eastAsia="Times New Roman" w:hAnsi="Arial" w:cs="Arial"/>
                                              <w:color w:val="393939"/>
                                              <w:sz w:val="18"/>
                                              <w:szCs w:val="18"/>
                                              <w:lang w:eastAsia="fr-FR"/>
                                            </w:rPr>
                                            <w:t>3 299 603</w:t>
                                          </w: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c>
                            <w:tcPr>
                              <w:tcW w:w="1100" w:type="pct"/>
                              <w:shd w:val="clear" w:color="auto" w:fill="FFFFFF"/>
                              <w:hideMark/>
                            </w:tcPr>
                            <w:tbl>
                              <w:tblPr>
                                <w:tblW w:w="5000" w:type="pct"/>
                                <w:tblCellMar>
                                  <w:left w:w="0" w:type="dxa"/>
                                  <w:right w:w="0" w:type="dxa"/>
                                </w:tblCellMar>
                                <w:tblLook w:val="04A0" w:firstRow="1" w:lastRow="0" w:firstColumn="1" w:lastColumn="0" w:noHBand="0" w:noVBand="1"/>
                              </w:tblPr>
                              <w:tblGrid>
                                <w:gridCol w:w="1958"/>
                              </w:tblGrid>
                              <w:tr w:rsidR="00785DBB" w:rsidRPr="00785DBB">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08"/>
                                    </w:tblGrid>
                                    <w:tr w:rsidR="00785DBB" w:rsidRPr="00785DBB">
                                      <w:tc>
                                        <w:tcPr>
                                          <w:tcW w:w="0" w:type="auto"/>
                                          <w:vAlign w:val="center"/>
                                          <w:hideMark/>
                                        </w:tcPr>
                                        <w:p w:rsidR="00785DBB" w:rsidRPr="00785DBB" w:rsidRDefault="00785DBB" w:rsidP="00785DBB">
                                          <w:pPr>
                                            <w:spacing w:after="0" w:line="390" w:lineRule="exact"/>
                                            <w:jc w:val="left"/>
                                            <w:rPr>
                                              <w:rFonts w:ascii="Arial" w:eastAsia="Times New Roman" w:hAnsi="Arial" w:cs="Arial"/>
                                              <w:color w:val="393939"/>
                                              <w:sz w:val="26"/>
                                              <w:szCs w:val="26"/>
                                              <w:lang w:eastAsia="fr-FR"/>
                                            </w:rPr>
                                          </w:pPr>
                                          <w:r w:rsidRPr="00785DBB">
                                            <w:rPr>
                                              <w:rFonts w:ascii="Arial" w:eastAsia="Times New Roman" w:hAnsi="Arial" w:cs="Arial"/>
                                              <w:color w:val="393939"/>
                                              <w:sz w:val="18"/>
                                              <w:szCs w:val="18"/>
                                              <w:lang w:eastAsia="fr-FR"/>
                                            </w:rPr>
                                            <w:t>38 912 686</w:t>
                                          </w: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c>
                <w:tcPr>
                  <w:tcW w:w="150" w:type="dxa"/>
                  <w:shd w:val="clear" w:color="auto" w:fill="FFFFFF"/>
                  <w:vAlign w:val="center"/>
                  <w:hideMark/>
                </w:tcPr>
                <w:p w:rsidR="00785DBB" w:rsidRPr="00785DBB" w:rsidRDefault="00785DBB" w:rsidP="00785DBB">
                  <w:pPr>
                    <w:spacing w:after="0" w:line="240" w:lineRule="auto"/>
                    <w:jc w:val="center"/>
                    <w:rPr>
                      <w:rFonts w:ascii="Times New Roman" w:eastAsia="Times New Roman" w:hAnsi="Times New Roman" w:cs="Times New Roman"/>
                      <w:sz w:val="20"/>
                      <w:szCs w:val="20"/>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left"/>
        <w:rPr>
          <w:rFonts w:ascii="Times New Roman" w:eastAsia="Times New Roman" w:hAnsi="Times New Roman" w:cs="Times New Roman"/>
          <w:vanish/>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785DBB" w:rsidRPr="00785DBB" w:rsidTr="00785DBB">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2"/>
              <w:gridCol w:w="8809"/>
              <w:gridCol w:w="131"/>
            </w:tblGrid>
            <w:tr w:rsidR="00785DBB" w:rsidRPr="00785DBB">
              <w:tc>
                <w:tcPr>
                  <w:tcW w:w="150" w:type="dxa"/>
                  <w:shd w:val="clear" w:color="auto" w:fill="FFFFFF"/>
                  <w:vAlign w:val="center"/>
                  <w:hideMark/>
                </w:tcPr>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9"/>
                  </w:tblGrid>
                  <w:tr w:rsidR="00785DBB" w:rsidRPr="00785DBB">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44"/>
                          <w:gridCol w:w="2063"/>
                          <w:gridCol w:w="2513"/>
                          <w:gridCol w:w="1973"/>
                        </w:tblGrid>
                        <w:tr w:rsidR="00785DBB" w:rsidRPr="00785DBB">
                          <w:trPr>
                            <w:tblCellSpacing w:w="0" w:type="dxa"/>
                            <w:jc w:val="center"/>
                          </w:trPr>
                          <w:tc>
                            <w:tcPr>
                              <w:tcW w:w="1250" w:type="pct"/>
                              <w:tcBorders>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14"/>
                              </w:tblGrid>
                              <w:tr w:rsidR="00785DBB" w:rsidRPr="00785DBB">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064"/>
                                    </w:tblGrid>
                                    <w:tr w:rsidR="00785DBB" w:rsidRPr="00785DBB">
                                      <w:tc>
                                        <w:tcPr>
                                          <w:tcW w:w="0" w:type="auto"/>
                                          <w:vAlign w:val="center"/>
                                          <w:hideMark/>
                                        </w:tcPr>
                                        <w:p w:rsidR="00785DBB" w:rsidRPr="00785DBB" w:rsidRDefault="00785DBB" w:rsidP="00785DBB">
                                          <w:pPr>
                                            <w:spacing w:after="0" w:line="390" w:lineRule="exact"/>
                                            <w:jc w:val="left"/>
                                            <w:rPr>
                                              <w:rFonts w:ascii="Arial" w:eastAsia="Times New Roman" w:hAnsi="Arial" w:cs="Arial"/>
                                              <w:color w:val="393939"/>
                                              <w:sz w:val="26"/>
                                              <w:szCs w:val="26"/>
                                              <w:lang w:eastAsia="fr-FR"/>
                                            </w:rPr>
                                          </w:pPr>
                                          <w:r w:rsidRPr="00785DBB">
                                            <w:rPr>
                                              <w:rFonts w:ascii="Arial" w:eastAsia="Times New Roman" w:hAnsi="Arial" w:cs="Arial"/>
                                              <w:b/>
                                              <w:bCs/>
                                              <w:color w:val="393939"/>
                                              <w:sz w:val="18"/>
                                              <w:szCs w:val="18"/>
                                              <w:lang w:eastAsia="fr-FR"/>
                                            </w:rPr>
                                            <w:t>Total injections</w:t>
                                          </w: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c>
                            <w:tcPr>
                              <w:tcW w:w="1150" w:type="pct"/>
                              <w:tcBorders>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48"/>
                              </w:tblGrid>
                              <w:tr w:rsidR="00785DBB" w:rsidRPr="00785DBB">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98"/>
                                    </w:tblGrid>
                                    <w:tr w:rsidR="00785DBB" w:rsidRPr="00785DBB">
                                      <w:tc>
                                        <w:tcPr>
                                          <w:tcW w:w="0" w:type="auto"/>
                                          <w:vAlign w:val="center"/>
                                          <w:hideMark/>
                                        </w:tcPr>
                                        <w:p w:rsidR="00785DBB" w:rsidRPr="00785DBB" w:rsidRDefault="00785DBB" w:rsidP="00785DBB">
                                          <w:pPr>
                                            <w:spacing w:after="0" w:line="390" w:lineRule="exact"/>
                                            <w:jc w:val="left"/>
                                            <w:rPr>
                                              <w:rFonts w:ascii="Arial" w:eastAsia="Times New Roman" w:hAnsi="Arial" w:cs="Arial"/>
                                              <w:color w:val="393939"/>
                                              <w:sz w:val="26"/>
                                              <w:szCs w:val="26"/>
                                              <w:lang w:eastAsia="fr-FR"/>
                                            </w:rPr>
                                          </w:pPr>
                                          <w:r w:rsidRPr="00785DBB">
                                            <w:rPr>
                                              <w:rFonts w:ascii="Arial" w:eastAsia="Times New Roman" w:hAnsi="Arial" w:cs="Arial"/>
                                              <w:color w:val="393939"/>
                                              <w:sz w:val="18"/>
                                              <w:szCs w:val="18"/>
                                              <w:lang w:eastAsia="fr-FR"/>
                                            </w:rPr>
                                            <w:t>90 321</w:t>
                                          </w: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c>
                            <w:tcPr>
                              <w:tcW w:w="1400" w:type="pct"/>
                              <w:tcBorders>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498"/>
                              </w:tblGrid>
                              <w:tr w:rsidR="00785DBB" w:rsidRPr="00785DBB">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348"/>
                                    </w:tblGrid>
                                    <w:tr w:rsidR="00785DBB" w:rsidRPr="00785DBB">
                                      <w:tc>
                                        <w:tcPr>
                                          <w:tcW w:w="0" w:type="auto"/>
                                          <w:vAlign w:val="center"/>
                                          <w:hideMark/>
                                        </w:tcPr>
                                        <w:p w:rsidR="00785DBB" w:rsidRPr="00785DBB" w:rsidRDefault="00785DBB" w:rsidP="00785DBB">
                                          <w:pPr>
                                            <w:spacing w:after="0" w:line="390" w:lineRule="exact"/>
                                            <w:jc w:val="left"/>
                                            <w:rPr>
                                              <w:rFonts w:ascii="Arial" w:eastAsia="Times New Roman" w:hAnsi="Arial" w:cs="Arial"/>
                                              <w:color w:val="393939"/>
                                              <w:sz w:val="26"/>
                                              <w:szCs w:val="26"/>
                                              <w:lang w:eastAsia="fr-FR"/>
                                            </w:rPr>
                                          </w:pPr>
                                          <w:r w:rsidRPr="00785DBB">
                                            <w:rPr>
                                              <w:rFonts w:ascii="Arial" w:eastAsia="Times New Roman" w:hAnsi="Arial" w:cs="Arial"/>
                                              <w:color w:val="393939"/>
                                              <w:sz w:val="18"/>
                                              <w:szCs w:val="18"/>
                                              <w:lang w:eastAsia="fr-FR"/>
                                            </w:rPr>
                                            <w:t>4 278 995</w:t>
                                          </w: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c>
                            <w:tcPr>
                              <w:tcW w:w="1100" w:type="pct"/>
                              <w:shd w:val="clear" w:color="auto" w:fill="FFFFFF"/>
                              <w:hideMark/>
                            </w:tcPr>
                            <w:tbl>
                              <w:tblPr>
                                <w:tblW w:w="5000" w:type="pct"/>
                                <w:tblCellMar>
                                  <w:left w:w="0" w:type="dxa"/>
                                  <w:right w:w="0" w:type="dxa"/>
                                </w:tblCellMar>
                                <w:tblLook w:val="04A0" w:firstRow="1" w:lastRow="0" w:firstColumn="1" w:lastColumn="0" w:noHBand="0" w:noVBand="1"/>
                              </w:tblPr>
                              <w:tblGrid>
                                <w:gridCol w:w="1958"/>
                              </w:tblGrid>
                              <w:tr w:rsidR="00785DBB" w:rsidRPr="00785DBB">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08"/>
                                    </w:tblGrid>
                                    <w:tr w:rsidR="00785DBB" w:rsidRPr="00785DBB">
                                      <w:tc>
                                        <w:tcPr>
                                          <w:tcW w:w="0" w:type="auto"/>
                                          <w:vAlign w:val="center"/>
                                          <w:hideMark/>
                                        </w:tcPr>
                                        <w:p w:rsidR="00785DBB" w:rsidRPr="00785DBB" w:rsidRDefault="00785DBB" w:rsidP="00785DBB">
                                          <w:pPr>
                                            <w:spacing w:after="0" w:line="390" w:lineRule="exact"/>
                                            <w:jc w:val="left"/>
                                            <w:rPr>
                                              <w:rFonts w:ascii="Arial" w:eastAsia="Times New Roman" w:hAnsi="Arial" w:cs="Arial"/>
                                              <w:color w:val="393939"/>
                                              <w:sz w:val="26"/>
                                              <w:szCs w:val="26"/>
                                              <w:lang w:eastAsia="fr-FR"/>
                                            </w:rPr>
                                          </w:pPr>
                                          <w:r w:rsidRPr="00785DBB">
                                            <w:rPr>
                                              <w:rFonts w:ascii="Arial" w:eastAsia="Times New Roman" w:hAnsi="Arial" w:cs="Arial"/>
                                              <w:color w:val="393939"/>
                                              <w:sz w:val="18"/>
                                              <w:szCs w:val="18"/>
                                              <w:lang w:eastAsia="fr-FR"/>
                                            </w:rPr>
                                            <w:t>141 231 562</w:t>
                                          </w: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c>
                <w:tcPr>
                  <w:tcW w:w="150" w:type="dxa"/>
                  <w:shd w:val="clear" w:color="auto" w:fill="FFFFFF"/>
                  <w:vAlign w:val="center"/>
                  <w:hideMark/>
                </w:tcPr>
                <w:p w:rsidR="00785DBB" w:rsidRPr="00785DBB" w:rsidRDefault="00785DBB" w:rsidP="00785DBB">
                  <w:pPr>
                    <w:spacing w:after="0" w:line="240" w:lineRule="auto"/>
                    <w:jc w:val="center"/>
                    <w:rPr>
                      <w:rFonts w:ascii="Times New Roman" w:eastAsia="Times New Roman" w:hAnsi="Times New Roman" w:cs="Times New Roman"/>
                      <w:sz w:val="20"/>
                      <w:szCs w:val="20"/>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r>
      <w:tr w:rsidR="00785DBB" w:rsidRPr="00785DBB">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2"/>
              <w:gridCol w:w="8807"/>
              <w:gridCol w:w="133"/>
            </w:tblGrid>
            <w:tr w:rsidR="00785DBB" w:rsidRPr="00785DBB">
              <w:tc>
                <w:tcPr>
                  <w:tcW w:w="150" w:type="dxa"/>
                  <w:shd w:val="clear" w:color="auto" w:fill="FFFFFF"/>
                  <w:vAlign w:val="center"/>
                  <w:hideMark/>
                </w:tcPr>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785DBB" w:rsidRPr="00785DBB">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bottom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44"/>
                          <w:gridCol w:w="2062"/>
                          <w:gridCol w:w="2512"/>
                          <w:gridCol w:w="1973"/>
                        </w:tblGrid>
                        <w:tr w:rsidR="00785DBB" w:rsidRPr="00785DBB">
                          <w:trPr>
                            <w:tblCellSpacing w:w="0" w:type="dxa"/>
                            <w:jc w:val="center"/>
                          </w:trPr>
                          <w:tc>
                            <w:tcPr>
                              <w:tcW w:w="1250" w:type="pct"/>
                              <w:tcBorders>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14"/>
                              </w:tblGrid>
                              <w:tr w:rsidR="00785DBB" w:rsidRPr="00785DBB">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064"/>
                                    </w:tblGrid>
                                    <w:tr w:rsidR="00785DBB" w:rsidRPr="00785DBB">
                                      <w:tc>
                                        <w:tcPr>
                                          <w:tcW w:w="0" w:type="auto"/>
                                          <w:vAlign w:val="center"/>
                                          <w:hideMark/>
                                        </w:tcPr>
                                        <w:p w:rsidR="00785DBB" w:rsidRPr="00785DBB" w:rsidRDefault="00785DBB" w:rsidP="00785DBB">
                                          <w:pPr>
                                            <w:spacing w:after="0" w:line="390" w:lineRule="exact"/>
                                            <w:jc w:val="left"/>
                                            <w:rPr>
                                              <w:rFonts w:ascii="Arial" w:eastAsia="Times New Roman" w:hAnsi="Arial" w:cs="Arial"/>
                                              <w:color w:val="393939"/>
                                              <w:sz w:val="26"/>
                                              <w:szCs w:val="26"/>
                                              <w:lang w:eastAsia="fr-FR"/>
                                            </w:rPr>
                                          </w:pPr>
                                          <w:r w:rsidRPr="00785DBB">
                                            <w:rPr>
                                              <w:rFonts w:ascii="Arial" w:eastAsia="Times New Roman" w:hAnsi="Arial" w:cs="Arial"/>
                                              <w:b/>
                                              <w:bCs/>
                                              <w:color w:val="393939"/>
                                              <w:sz w:val="18"/>
                                              <w:szCs w:val="18"/>
                                              <w:lang w:eastAsia="fr-FR"/>
                                            </w:rPr>
                                            <w:t>Schémas vaccinaux complets</w:t>
                                          </w: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c>
                            <w:tcPr>
                              <w:tcW w:w="1150" w:type="pct"/>
                              <w:tcBorders>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47"/>
                              </w:tblGrid>
                              <w:tr w:rsidR="00785DBB" w:rsidRPr="00785DBB">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97"/>
                                    </w:tblGrid>
                                    <w:tr w:rsidR="00785DBB" w:rsidRPr="00785DBB">
                                      <w:tc>
                                        <w:tcPr>
                                          <w:tcW w:w="0" w:type="auto"/>
                                          <w:vAlign w:val="center"/>
                                          <w:hideMark/>
                                        </w:tcPr>
                                        <w:p w:rsidR="00785DBB" w:rsidRPr="00785DBB" w:rsidRDefault="00785DBB" w:rsidP="00785DBB">
                                          <w:pPr>
                                            <w:spacing w:after="0" w:line="240" w:lineRule="auto"/>
                                            <w:jc w:val="left"/>
                                            <w:rPr>
                                              <w:rFonts w:ascii="Times New Roman" w:eastAsia="Times New Roman" w:hAnsi="Times New Roman" w:cs="Times New Roman"/>
                                              <w:sz w:val="20"/>
                                              <w:szCs w:val="20"/>
                                              <w:lang w:eastAsia="fr-FR"/>
                                            </w:rPr>
                                          </w:pP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c>
                            <w:tcPr>
                              <w:tcW w:w="1400" w:type="pct"/>
                              <w:tcBorders>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497"/>
                              </w:tblGrid>
                              <w:tr w:rsidR="00785DBB" w:rsidRPr="00785DBB">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347"/>
                                    </w:tblGrid>
                                    <w:tr w:rsidR="00785DBB" w:rsidRPr="00785DBB">
                                      <w:tc>
                                        <w:tcPr>
                                          <w:tcW w:w="0" w:type="auto"/>
                                          <w:vAlign w:val="center"/>
                                          <w:hideMark/>
                                        </w:tcPr>
                                        <w:p w:rsidR="00785DBB" w:rsidRPr="00785DBB" w:rsidRDefault="00785DBB" w:rsidP="00785DBB">
                                          <w:pPr>
                                            <w:spacing w:after="0" w:line="240" w:lineRule="auto"/>
                                            <w:jc w:val="left"/>
                                            <w:rPr>
                                              <w:rFonts w:ascii="Times New Roman" w:eastAsia="Times New Roman" w:hAnsi="Times New Roman" w:cs="Times New Roman"/>
                                              <w:sz w:val="20"/>
                                              <w:szCs w:val="20"/>
                                              <w:lang w:eastAsia="fr-FR"/>
                                            </w:rPr>
                                          </w:pP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c>
                            <w:tcPr>
                              <w:tcW w:w="1100" w:type="pct"/>
                              <w:shd w:val="clear" w:color="auto" w:fill="FFFFFF"/>
                              <w:hideMark/>
                            </w:tcPr>
                            <w:tbl>
                              <w:tblPr>
                                <w:tblW w:w="5000" w:type="pct"/>
                                <w:tblCellMar>
                                  <w:left w:w="0" w:type="dxa"/>
                                  <w:right w:w="0" w:type="dxa"/>
                                </w:tblCellMar>
                                <w:tblLook w:val="04A0" w:firstRow="1" w:lastRow="0" w:firstColumn="1" w:lastColumn="0" w:noHBand="0" w:noVBand="1"/>
                              </w:tblPr>
                              <w:tblGrid>
                                <w:gridCol w:w="1958"/>
                              </w:tblGrid>
                              <w:tr w:rsidR="00785DBB" w:rsidRPr="00785DBB">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08"/>
                                    </w:tblGrid>
                                    <w:tr w:rsidR="00785DBB" w:rsidRPr="00785DBB">
                                      <w:tc>
                                        <w:tcPr>
                                          <w:tcW w:w="0" w:type="auto"/>
                                          <w:vAlign w:val="center"/>
                                          <w:hideMark/>
                                        </w:tcPr>
                                        <w:p w:rsidR="00785DBB" w:rsidRPr="00785DBB" w:rsidRDefault="00785DBB" w:rsidP="00785DBB">
                                          <w:pPr>
                                            <w:spacing w:after="0" w:line="390" w:lineRule="exact"/>
                                            <w:jc w:val="left"/>
                                            <w:rPr>
                                              <w:rFonts w:ascii="Arial" w:eastAsia="Times New Roman" w:hAnsi="Arial" w:cs="Arial"/>
                                              <w:color w:val="393939"/>
                                              <w:sz w:val="26"/>
                                              <w:szCs w:val="26"/>
                                              <w:lang w:eastAsia="fr-FR"/>
                                            </w:rPr>
                                          </w:pPr>
                                          <w:r w:rsidRPr="00785DBB">
                                            <w:rPr>
                                              <w:rFonts w:ascii="Arial" w:eastAsia="Times New Roman" w:hAnsi="Arial" w:cs="Arial"/>
                                              <w:color w:val="393939"/>
                                              <w:sz w:val="18"/>
                                              <w:szCs w:val="18"/>
                                              <w:lang w:eastAsia="fr-FR"/>
                                            </w:rPr>
                                            <w:t>53 206 457</w:t>
                                          </w: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c>
                <w:tcPr>
                  <w:tcW w:w="150" w:type="dxa"/>
                  <w:shd w:val="clear" w:color="auto" w:fill="FFFFFF"/>
                  <w:vAlign w:val="center"/>
                  <w:hideMark/>
                </w:tcPr>
                <w:p w:rsidR="00785DBB" w:rsidRPr="00785DBB" w:rsidRDefault="00785DBB" w:rsidP="00785DBB">
                  <w:pPr>
                    <w:spacing w:after="0" w:line="240" w:lineRule="auto"/>
                    <w:jc w:val="center"/>
                    <w:rPr>
                      <w:rFonts w:ascii="Times New Roman" w:eastAsia="Times New Roman" w:hAnsi="Times New Roman" w:cs="Times New Roman"/>
                      <w:sz w:val="20"/>
                      <w:szCs w:val="20"/>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left"/>
        <w:rPr>
          <w:rFonts w:ascii="Times New Roman" w:eastAsia="Times New Roman" w:hAnsi="Times New Roman" w:cs="Times New Roman"/>
          <w:vanish/>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785DBB" w:rsidRPr="00785DBB" w:rsidTr="00785DBB">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6"/>
              <w:gridCol w:w="133"/>
            </w:tblGrid>
            <w:tr w:rsidR="00785DBB" w:rsidRPr="00785DBB">
              <w:tc>
                <w:tcPr>
                  <w:tcW w:w="150" w:type="dxa"/>
                  <w:shd w:val="clear" w:color="auto" w:fill="FFFFFF"/>
                  <w:vAlign w:val="center"/>
                  <w:hideMark/>
                </w:tcPr>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6"/>
                  </w:tblGrid>
                  <w:tr w:rsidR="00785DBB" w:rsidRPr="00785DBB">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6"/>
                        </w:tblGrid>
                        <w:tr w:rsidR="00785DBB" w:rsidRPr="00785DBB">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6"/>
                              </w:tblGrid>
                              <w:tr w:rsidR="00785DBB" w:rsidRPr="00785DBB">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6"/>
                                    </w:tblGrid>
                                    <w:tr w:rsidR="00785DBB" w:rsidRPr="00785DBB">
                                      <w:tc>
                                        <w:tcPr>
                                          <w:tcW w:w="0" w:type="auto"/>
                                          <w:vAlign w:val="center"/>
                                          <w:hideMark/>
                                        </w:tcPr>
                                        <w:p w:rsidR="00785DBB" w:rsidRPr="00785DBB" w:rsidRDefault="00785DBB" w:rsidP="00785DBB">
                                          <w:pPr>
                                            <w:spacing w:after="0" w:line="240" w:lineRule="auto"/>
                                            <w:jc w:val="left"/>
                                            <w:rPr>
                                              <w:rFonts w:ascii="Arial" w:eastAsia="Times New Roman" w:hAnsi="Arial" w:cs="Arial"/>
                                              <w:color w:val="393939"/>
                                              <w:sz w:val="26"/>
                                              <w:szCs w:val="26"/>
                                              <w:lang w:eastAsia="fr-FR"/>
                                            </w:rPr>
                                          </w:pPr>
                                          <w:r w:rsidRPr="00785DBB">
                                            <w:rPr>
                                              <w:rFonts w:ascii="Arial" w:eastAsia="Times New Roman" w:hAnsi="Arial" w:cs="Arial"/>
                                              <w:color w:val="393939"/>
                                              <w:sz w:val="12"/>
                                              <w:szCs w:val="12"/>
                                              <w:vertAlign w:val="superscript"/>
                                              <w:lang w:eastAsia="fr-FR"/>
                                            </w:rPr>
                                            <w:t>1</w:t>
                                          </w:r>
                                          <w:r w:rsidRPr="00785DBB">
                                            <w:rPr>
                                              <w:rFonts w:ascii="Arial" w:eastAsia="Times New Roman" w:hAnsi="Arial" w:cs="Arial"/>
                                              <w:color w:val="393939"/>
                                              <w:sz w:val="12"/>
                                              <w:szCs w:val="12"/>
                                              <w:lang w:eastAsia="fr-FR"/>
                                            </w:rPr>
                                            <w:t> </w:t>
                                          </w:r>
                                          <w:r w:rsidRPr="00785DBB">
                                            <w:rPr>
                                              <w:rFonts w:ascii="Arial" w:eastAsia="Times New Roman" w:hAnsi="Arial" w:cs="Arial"/>
                                              <w:color w:val="393939"/>
                                              <w:sz w:val="14"/>
                                              <w:szCs w:val="14"/>
                                              <w:lang w:eastAsia="fr-FR"/>
                                            </w:rPr>
                                            <w:t>Les chiffres correspondant aux vaccinations frauduleuses (faux certificats de vaccination) sont progressivement déduits du cumul total d’injections. Le total d’injections du jour peut ainsi être exceptionnellement moins élevé que celui de la veille.</w:t>
                                          </w:r>
                                        </w:p>
                                        <w:p w:rsidR="00785DBB" w:rsidRPr="00785DBB" w:rsidRDefault="00785DBB" w:rsidP="00785DBB">
                                          <w:pPr>
                                            <w:spacing w:after="0" w:line="390" w:lineRule="exact"/>
                                            <w:jc w:val="left"/>
                                            <w:rPr>
                                              <w:rFonts w:ascii="Arial" w:eastAsia="Times New Roman" w:hAnsi="Arial" w:cs="Arial"/>
                                              <w:color w:val="393939"/>
                                              <w:sz w:val="26"/>
                                              <w:szCs w:val="26"/>
                                              <w:lang w:eastAsia="fr-FR"/>
                                            </w:rPr>
                                          </w:pPr>
                                          <w:r w:rsidRPr="00785DBB">
                                            <w:rPr>
                                              <w:rFonts w:ascii="Arial" w:eastAsia="Times New Roman" w:hAnsi="Arial" w:cs="Arial"/>
                                              <w:color w:val="393939"/>
                                              <w:sz w:val="26"/>
                                              <w:szCs w:val="26"/>
                                              <w:lang w:eastAsia="fr-FR"/>
                                            </w:rPr>
                                            <w:t> </w:t>
                                          </w: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c>
                <w:tcPr>
                  <w:tcW w:w="150" w:type="dxa"/>
                  <w:shd w:val="clear" w:color="auto" w:fill="FFFFFF"/>
                  <w:vAlign w:val="center"/>
                  <w:hideMark/>
                </w:tcPr>
                <w:p w:rsidR="00785DBB" w:rsidRPr="00785DBB" w:rsidRDefault="00785DBB" w:rsidP="00785DBB">
                  <w:pPr>
                    <w:spacing w:after="0" w:line="240" w:lineRule="auto"/>
                    <w:jc w:val="center"/>
                    <w:rPr>
                      <w:rFonts w:ascii="Times New Roman" w:eastAsia="Times New Roman" w:hAnsi="Times New Roman" w:cs="Times New Roman"/>
                      <w:sz w:val="20"/>
                      <w:szCs w:val="20"/>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r>
      <w:tr w:rsidR="00785DBB" w:rsidRPr="00785DBB">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7"/>
              <w:gridCol w:w="132"/>
            </w:tblGrid>
            <w:tr w:rsidR="00785DBB" w:rsidRPr="00785DBB">
              <w:tc>
                <w:tcPr>
                  <w:tcW w:w="150" w:type="dxa"/>
                  <w:shd w:val="clear" w:color="auto" w:fill="FFFFFF"/>
                  <w:vAlign w:val="center"/>
                  <w:hideMark/>
                </w:tcPr>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785DBB" w:rsidRPr="00785DBB">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7"/>
                        </w:tblGrid>
                        <w:tr w:rsidR="00785DBB" w:rsidRPr="00785DBB">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7"/>
                              </w:tblGrid>
                              <w:tr w:rsidR="00785DBB" w:rsidRPr="00785DBB">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7"/>
                                    </w:tblGrid>
                                    <w:tr w:rsidR="00785DBB" w:rsidRPr="00785DBB">
                                      <w:tc>
                                        <w:tcPr>
                                          <w:tcW w:w="0" w:type="auto"/>
                                          <w:vAlign w:val="center"/>
                                          <w:hideMark/>
                                        </w:tcPr>
                                        <w:p w:rsidR="00785DBB" w:rsidRPr="00785DBB" w:rsidRDefault="00785DBB" w:rsidP="00785DBB">
                                          <w:pPr>
                                            <w:spacing w:after="0" w:line="390" w:lineRule="exact"/>
                                            <w:jc w:val="left"/>
                                            <w:rPr>
                                              <w:rFonts w:ascii="Arial" w:eastAsia="Times New Roman" w:hAnsi="Arial" w:cs="Arial"/>
                                              <w:color w:val="393939"/>
                                              <w:sz w:val="26"/>
                                              <w:szCs w:val="26"/>
                                              <w:lang w:eastAsia="fr-FR"/>
                                            </w:rPr>
                                          </w:pPr>
                                          <w:r w:rsidRPr="00785DBB">
                                            <w:rPr>
                                              <w:rFonts w:ascii="Arial" w:eastAsia="Times New Roman" w:hAnsi="Arial" w:cs="Arial"/>
                                              <w:color w:val="393939"/>
                                              <w:sz w:val="18"/>
                                              <w:szCs w:val="18"/>
                                              <w:lang w:eastAsia="fr-FR"/>
                                            </w:rPr>
                                            <w:t>2. Comment prendre rendez-vous pour se faire vacciner ?</w:t>
                                          </w:r>
                                        </w:p>
                                        <w:p w:rsidR="00785DBB" w:rsidRPr="00785DBB" w:rsidRDefault="00785DBB" w:rsidP="00785DBB">
                                          <w:pPr>
                                            <w:spacing w:after="0" w:line="390" w:lineRule="exact"/>
                                            <w:jc w:val="left"/>
                                            <w:rPr>
                                              <w:rFonts w:ascii="Arial" w:eastAsia="Times New Roman" w:hAnsi="Arial" w:cs="Arial"/>
                                              <w:color w:val="393939"/>
                                              <w:sz w:val="26"/>
                                              <w:szCs w:val="26"/>
                                              <w:lang w:eastAsia="fr-FR"/>
                                            </w:rPr>
                                          </w:pPr>
                                          <w:r w:rsidRPr="00785DBB">
                                            <w:rPr>
                                              <w:rFonts w:ascii="Arial" w:eastAsia="Times New Roman" w:hAnsi="Arial" w:cs="Arial"/>
                                              <w:color w:val="393939"/>
                                              <w:sz w:val="26"/>
                                              <w:szCs w:val="26"/>
                                              <w:lang w:eastAsia="fr-FR"/>
                                            </w:rPr>
                                            <w:t> </w:t>
                                          </w:r>
                                        </w:p>
                                        <w:p w:rsidR="00785DBB" w:rsidRPr="00785DBB" w:rsidRDefault="00785DBB" w:rsidP="00785DBB">
                                          <w:pPr>
                                            <w:spacing w:after="0" w:line="390" w:lineRule="exact"/>
                                            <w:jc w:val="left"/>
                                            <w:rPr>
                                              <w:rFonts w:ascii="Arial" w:eastAsia="Times New Roman" w:hAnsi="Arial" w:cs="Arial"/>
                                              <w:color w:val="393939"/>
                                              <w:sz w:val="26"/>
                                              <w:szCs w:val="26"/>
                                              <w:lang w:eastAsia="fr-FR"/>
                                            </w:rPr>
                                          </w:pPr>
                                          <w:r w:rsidRPr="00785DBB">
                                            <w:rPr>
                                              <w:rFonts w:ascii="Arial" w:eastAsia="Times New Roman" w:hAnsi="Arial" w:cs="Arial"/>
                                              <w:color w:val="393939"/>
                                              <w:sz w:val="18"/>
                                              <w:szCs w:val="18"/>
                                              <w:lang w:eastAsia="fr-FR"/>
                                            </w:rPr>
                                            <w:t>Pour rappel, la prise de rendez-vous est possible :</w:t>
                                          </w:r>
                                        </w:p>
                                        <w:p w:rsidR="00785DBB" w:rsidRPr="00785DBB" w:rsidRDefault="00785DBB" w:rsidP="00785DBB">
                                          <w:pPr>
                                            <w:spacing w:after="0" w:line="390" w:lineRule="exact"/>
                                            <w:jc w:val="left"/>
                                            <w:rPr>
                                              <w:rFonts w:ascii="Arial" w:eastAsia="Times New Roman" w:hAnsi="Arial" w:cs="Arial"/>
                                              <w:color w:val="393939"/>
                                              <w:sz w:val="26"/>
                                              <w:szCs w:val="26"/>
                                              <w:lang w:eastAsia="fr-FR"/>
                                            </w:rPr>
                                          </w:pPr>
                                          <w:r w:rsidRPr="00785DBB">
                                            <w:rPr>
                                              <w:rFonts w:ascii="Arial" w:eastAsia="Times New Roman" w:hAnsi="Arial" w:cs="Arial"/>
                                              <w:color w:val="393939"/>
                                              <w:sz w:val="18"/>
                                              <w:szCs w:val="18"/>
                                              <w:lang w:eastAsia="fr-FR"/>
                                            </w:rPr>
                                            <w:t>• Via le site internet www.sante.fr</w:t>
                                          </w:r>
                                        </w:p>
                                        <w:p w:rsidR="00785DBB" w:rsidRPr="00785DBB" w:rsidRDefault="00785DBB" w:rsidP="00785DBB">
                                          <w:pPr>
                                            <w:spacing w:after="0" w:line="390" w:lineRule="exact"/>
                                            <w:jc w:val="left"/>
                                            <w:rPr>
                                              <w:rFonts w:ascii="Arial" w:eastAsia="Times New Roman" w:hAnsi="Arial" w:cs="Arial"/>
                                              <w:color w:val="393939"/>
                                              <w:sz w:val="26"/>
                                              <w:szCs w:val="26"/>
                                              <w:lang w:eastAsia="fr-FR"/>
                                            </w:rPr>
                                          </w:pPr>
                                          <w:r w:rsidRPr="00785DBB">
                                            <w:rPr>
                                              <w:rFonts w:ascii="Arial" w:eastAsia="Times New Roman" w:hAnsi="Arial" w:cs="Arial"/>
                                              <w:color w:val="393939"/>
                                              <w:sz w:val="18"/>
                                              <w:szCs w:val="18"/>
                                              <w:lang w:eastAsia="fr-FR"/>
                                            </w:rPr>
                                            <w:t>• Chez un pharmacien, un médecin de ville (médecin généraliste, médecin spécialiste, ou médecin du travail), dans un cabinet infirmier ou chez une sage-femme, en centre de vaccination, chez votre chirurgien-dentiste, dans un laboratoire de biologie médicale. </w:t>
                                          </w:r>
                                        </w:p>
                                        <w:p w:rsidR="00785DBB" w:rsidRPr="00785DBB" w:rsidRDefault="00785DBB" w:rsidP="00785DBB">
                                          <w:pPr>
                                            <w:spacing w:after="0" w:line="390" w:lineRule="exact"/>
                                            <w:jc w:val="left"/>
                                            <w:rPr>
                                              <w:rFonts w:ascii="Arial" w:eastAsia="Times New Roman" w:hAnsi="Arial" w:cs="Arial"/>
                                              <w:color w:val="393939"/>
                                              <w:sz w:val="26"/>
                                              <w:szCs w:val="26"/>
                                              <w:lang w:eastAsia="fr-FR"/>
                                            </w:rPr>
                                          </w:pPr>
                                          <w:r w:rsidRPr="00785DBB">
                                            <w:rPr>
                                              <w:rFonts w:ascii="Arial" w:eastAsia="Times New Roman" w:hAnsi="Arial" w:cs="Arial"/>
                                              <w:color w:val="393939"/>
                                              <w:sz w:val="18"/>
                                              <w:szCs w:val="18"/>
                                              <w:lang w:eastAsia="fr-FR"/>
                                            </w:rPr>
                                            <w:t>• Via les dispositifs locaux mis à disposition pour aider à la prise de rendez-vous ; </w:t>
                                          </w:r>
                                        </w:p>
                                        <w:p w:rsidR="00785DBB" w:rsidRPr="00785DBB" w:rsidRDefault="00785DBB" w:rsidP="00785DBB">
                                          <w:pPr>
                                            <w:spacing w:after="0" w:line="390" w:lineRule="exact"/>
                                            <w:jc w:val="left"/>
                                            <w:rPr>
                                              <w:rFonts w:ascii="Arial" w:eastAsia="Times New Roman" w:hAnsi="Arial" w:cs="Arial"/>
                                              <w:color w:val="393939"/>
                                              <w:sz w:val="26"/>
                                              <w:szCs w:val="26"/>
                                              <w:lang w:eastAsia="fr-FR"/>
                                            </w:rPr>
                                          </w:pPr>
                                          <w:r w:rsidRPr="00785DBB">
                                            <w:rPr>
                                              <w:rFonts w:ascii="Arial" w:eastAsia="Times New Roman" w:hAnsi="Arial" w:cs="Arial"/>
                                              <w:color w:val="393939"/>
                                              <w:sz w:val="18"/>
                                              <w:szCs w:val="18"/>
                                              <w:lang w:eastAsia="fr-FR"/>
                                            </w:rPr>
                                            <w:t>• En cas de difficulté, via le numéro vert national (0 800 009 110) qui permet d’être redirigé vers le standard téléphonique d’un centre ou d’obtenir un accompagnement à la prise de rendez-vous. </w:t>
                                          </w:r>
                                        </w:p>
                                        <w:p w:rsidR="00785DBB" w:rsidRPr="00785DBB" w:rsidRDefault="00785DBB" w:rsidP="00785DBB">
                                          <w:pPr>
                                            <w:spacing w:after="0" w:line="390" w:lineRule="exact"/>
                                            <w:jc w:val="left"/>
                                            <w:rPr>
                                              <w:rFonts w:ascii="Arial" w:eastAsia="Times New Roman" w:hAnsi="Arial" w:cs="Arial"/>
                                              <w:color w:val="393939"/>
                                              <w:sz w:val="26"/>
                                              <w:szCs w:val="26"/>
                                              <w:lang w:eastAsia="fr-FR"/>
                                            </w:rPr>
                                          </w:pPr>
                                          <w:r w:rsidRPr="00785DBB">
                                            <w:rPr>
                                              <w:rFonts w:ascii="Arial" w:eastAsia="Times New Roman" w:hAnsi="Arial" w:cs="Arial"/>
                                              <w:color w:val="393939"/>
                                              <w:sz w:val="26"/>
                                              <w:szCs w:val="26"/>
                                              <w:lang w:eastAsia="fr-FR"/>
                                            </w:rPr>
                                            <w:t> </w:t>
                                          </w:r>
                                        </w:p>
                                        <w:p w:rsidR="00785DBB" w:rsidRPr="00785DBB" w:rsidRDefault="00785DBB" w:rsidP="00785DBB">
                                          <w:pPr>
                                            <w:spacing w:after="0" w:line="390" w:lineRule="exact"/>
                                            <w:jc w:val="center"/>
                                            <w:rPr>
                                              <w:rFonts w:ascii="Arial" w:eastAsia="Times New Roman" w:hAnsi="Arial" w:cs="Arial"/>
                                              <w:color w:val="393939"/>
                                              <w:sz w:val="26"/>
                                              <w:szCs w:val="26"/>
                                              <w:lang w:eastAsia="fr-FR"/>
                                            </w:rPr>
                                          </w:pPr>
                                          <w:r w:rsidRPr="00785DBB">
                                            <w:rPr>
                                              <w:rFonts w:ascii="Arial" w:eastAsia="Times New Roman" w:hAnsi="Arial" w:cs="Arial"/>
                                              <w:b/>
                                              <w:bCs/>
                                              <w:color w:val="393939"/>
                                              <w:sz w:val="18"/>
                                              <w:szCs w:val="18"/>
                                              <w:lang w:eastAsia="fr-FR"/>
                                            </w:rPr>
                                            <w:t>La campagne de vaccination des enfants de 5 à 11 ans</w:t>
                                          </w:r>
                                        </w:p>
                                        <w:p w:rsidR="00785DBB" w:rsidRPr="00785DBB" w:rsidRDefault="00785DBB" w:rsidP="00785DBB">
                                          <w:pPr>
                                            <w:spacing w:after="0" w:line="390" w:lineRule="exact"/>
                                            <w:jc w:val="left"/>
                                            <w:rPr>
                                              <w:rFonts w:ascii="Arial" w:eastAsia="Times New Roman" w:hAnsi="Arial" w:cs="Arial"/>
                                              <w:color w:val="393939"/>
                                              <w:sz w:val="26"/>
                                              <w:szCs w:val="26"/>
                                              <w:lang w:eastAsia="fr-FR"/>
                                            </w:rPr>
                                          </w:pPr>
                                          <w:r w:rsidRPr="00785DBB">
                                            <w:rPr>
                                              <w:rFonts w:ascii="Arial" w:eastAsia="Times New Roman" w:hAnsi="Arial" w:cs="Arial"/>
                                              <w:color w:val="393939"/>
                                              <w:sz w:val="26"/>
                                              <w:szCs w:val="26"/>
                                              <w:lang w:eastAsia="fr-FR"/>
                                            </w:rPr>
                                            <w:t> </w:t>
                                          </w:r>
                                        </w:p>
                                        <w:p w:rsidR="00785DBB" w:rsidRPr="00785DBB" w:rsidRDefault="00785DBB" w:rsidP="00785DBB">
                                          <w:pPr>
                                            <w:spacing w:after="0" w:line="390" w:lineRule="exact"/>
                                            <w:jc w:val="left"/>
                                            <w:rPr>
                                              <w:rFonts w:ascii="Arial" w:eastAsia="Times New Roman" w:hAnsi="Arial" w:cs="Arial"/>
                                              <w:color w:val="393939"/>
                                              <w:sz w:val="26"/>
                                              <w:szCs w:val="26"/>
                                              <w:lang w:eastAsia="fr-FR"/>
                                            </w:rPr>
                                          </w:pPr>
                                          <w:r w:rsidRPr="00785DBB">
                                            <w:rPr>
                                              <w:rFonts w:ascii="Arial" w:eastAsia="Times New Roman" w:hAnsi="Arial" w:cs="Arial"/>
                                              <w:color w:val="393939"/>
                                              <w:sz w:val="18"/>
                                              <w:szCs w:val="18"/>
                                              <w:lang w:eastAsia="fr-FR"/>
                                            </w:rPr>
                                            <w:t>Depuis le 22 décembre 2021, les enfants de 5 à 11 ans sont éligibles à la vaccination.</w:t>
                                          </w:r>
                                        </w:p>
                                        <w:p w:rsidR="00785DBB" w:rsidRPr="00785DBB" w:rsidRDefault="00785DBB" w:rsidP="00785DBB">
                                          <w:pPr>
                                            <w:spacing w:after="0" w:line="390" w:lineRule="exact"/>
                                            <w:rPr>
                                              <w:rFonts w:ascii="Arial" w:eastAsia="Times New Roman" w:hAnsi="Arial" w:cs="Arial"/>
                                              <w:color w:val="393939"/>
                                              <w:sz w:val="26"/>
                                              <w:szCs w:val="26"/>
                                              <w:lang w:eastAsia="fr-FR"/>
                                            </w:rPr>
                                          </w:pPr>
                                          <w:r w:rsidRPr="00785DBB">
                                            <w:rPr>
                                              <w:rFonts w:ascii="Arial" w:eastAsia="Times New Roman" w:hAnsi="Arial" w:cs="Arial"/>
                                              <w:color w:val="393939"/>
                                              <w:sz w:val="18"/>
                                              <w:szCs w:val="18"/>
                                              <w:lang w:eastAsia="fr-FR"/>
                                            </w:rPr>
                                            <w:t>La vaccination des enfants des 5 à 11 ans se fait en priorité dans les centres de vaccination avec une ligne pédiatrique, chez le médecin traitant ou pédiatre (ou autre spécialiste), sur son lieu de soin. </w:t>
                                          </w:r>
                                        </w:p>
                                        <w:p w:rsidR="00785DBB" w:rsidRPr="00785DBB" w:rsidRDefault="00785DBB" w:rsidP="00785DBB">
                                          <w:pPr>
                                            <w:spacing w:after="0" w:line="390" w:lineRule="exact"/>
                                            <w:jc w:val="left"/>
                                            <w:rPr>
                                              <w:rFonts w:ascii="Arial" w:eastAsia="Times New Roman" w:hAnsi="Arial" w:cs="Arial"/>
                                              <w:color w:val="393939"/>
                                              <w:sz w:val="26"/>
                                              <w:szCs w:val="26"/>
                                              <w:lang w:eastAsia="fr-FR"/>
                                            </w:rPr>
                                          </w:pPr>
                                          <w:r w:rsidRPr="00785DBB">
                                            <w:rPr>
                                              <w:rFonts w:ascii="Arial" w:eastAsia="Times New Roman" w:hAnsi="Arial" w:cs="Arial"/>
                                              <w:color w:val="393939"/>
                                              <w:sz w:val="26"/>
                                              <w:szCs w:val="26"/>
                                              <w:lang w:eastAsia="fr-FR"/>
                                            </w:rPr>
                                            <w:t> </w:t>
                                          </w:r>
                                        </w:p>
                                        <w:p w:rsidR="00785DBB" w:rsidRPr="00785DBB" w:rsidRDefault="00785DBB" w:rsidP="00785DBB">
                                          <w:pPr>
                                            <w:spacing w:after="0" w:line="390" w:lineRule="exact"/>
                                            <w:jc w:val="center"/>
                                            <w:rPr>
                                              <w:rFonts w:ascii="Arial" w:eastAsia="Times New Roman" w:hAnsi="Arial" w:cs="Arial"/>
                                              <w:color w:val="393939"/>
                                              <w:sz w:val="26"/>
                                              <w:szCs w:val="26"/>
                                              <w:lang w:eastAsia="fr-FR"/>
                                            </w:rPr>
                                          </w:pPr>
                                          <w:r w:rsidRPr="00785DBB">
                                            <w:rPr>
                                              <w:rFonts w:ascii="Arial" w:eastAsia="Times New Roman" w:hAnsi="Arial" w:cs="Arial"/>
                                              <w:color w:val="393939"/>
                                              <w:sz w:val="26"/>
                                              <w:szCs w:val="26"/>
                                              <w:lang w:eastAsia="fr-FR"/>
                                            </w:rPr>
                                            <w:t> </w:t>
                                          </w:r>
                                        </w:p>
                                        <w:p w:rsidR="00785DBB" w:rsidRPr="00785DBB" w:rsidRDefault="00785DBB" w:rsidP="00785DBB">
                                          <w:pPr>
                                            <w:spacing w:after="0" w:line="390" w:lineRule="exact"/>
                                            <w:jc w:val="center"/>
                                            <w:rPr>
                                              <w:rFonts w:ascii="Arial" w:eastAsia="Times New Roman" w:hAnsi="Arial" w:cs="Arial"/>
                                              <w:color w:val="393939"/>
                                              <w:sz w:val="26"/>
                                              <w:szCs w:val="26"/>
                                              <w:lang w:eastAsia="fr-FR"/>
                                            </w:rPr>
                                          </w:pPr>
                                          <w:r w:rsidRPr="00785DBB">
                                            <w:rPr>
                                              <w:rFonts w:ascii="Arial" w:eastAsia="Times New Roman" w:hAnsi="Arial" w:cs="Arial"/>
                                              <w:b/>
                                              <w:bCs/>
                                              <w:color w:val="393939"/>
                                              <w:sz w:val="18"/>
                                              <w:szCs w:val="18"/>
                                              <w:lang w:eastAsia="fr-FR"/>
                                            </w:rPr>
                                            <w:t>Ouverture de la campagne de rappel depuis le 1er septembre</w:t>
                                          </w:r>
                                        </w:p>
                                        <w:p w:rsidR="00785DBB" w:rsidRPr="00785DBB" w:rsidRDefault="00785DBB" w:rsidP="00785DBB">
                                          <w:pPr>
                                            <w:spacing w:after="0" w:line="390" w:lineRule="exact"/>
                                            <w:jc w:val="center"/>
                                            <w:rPr>
                                              <w:rFonts w:ascii="Arial" w:eastAsia="Times New Roman" w:hAnsi="Arial" w:cs="Arial"/>
                                              <w:color w:val="393939"/>
                                              <w:sz w:val="26"/>
                                              <w:szCs w:val="26"/>
                                              <w:lang w:eastAsia="fr-FR"/>
                                            </w:rPr>
                                          </w:pPr>
                                          <w:r w:rsidRPr="00785DBB">
                                            <w:rPr>
                                              <w:rFonts w:ascii="Arial" w:eastAsia="Times New Roman" w:hAnsi="Arial" w:cs="Arial"/>
                                              <w:color w:val="393939"/>
                                              <w:sz w:val="26"/>
                                              <w:szCs w:val="26"/>
                                              <w:lang w:eastAsia="fr-FR"/>
                                            </w:rPr>
                                            <w:t> </w:t>
                                          </w:r>
                                        </w:p>
                                        <w:p w:rsidR="00785DBB" w:rsidRPr="00785DBB" w:rsidRDefault="00785DBB" w:rsidP="00785DBB">
                                          <w:pPr>
                                            <w:spacing w:after="0" w:line="390" w:lineRule="exact"/>
                                            <w:rPr>
                                              <w:rFonts w:ascii="Arial" w:eastAsia="Times New Roman" w:hAnsi="Arial" w:cs="Arial"/>
                                              <w:color w:val="393939"/>
                                              <w:sz w:val="26"/>
                                              <w:szCs w:val="26"/>
                                              <w:lang w:eastAsia="fr-FR"/>
                                            </w:rPr>
                                          </w:pPr>
                                          <w:r w:rsidRPr="00785DBB">
                                            <w:rPr>
                                              <w:rFonts w:ascii="Arial" w:eastAsia="Times New Roman" w:hAnsi="Arial" w:cs="Arial"/>
                                              <w:color w:val="393939"/>
                                              <w:sz w:val="18"/>
                                              <w:szCs w:val="18"/>
                                              <w:lang w:eastAsia="fr-FR"/>
                                            </w:rPr>
                                            <w:t>Conformément aux différents avis scientifiques rendus depuis le mois d’avril 2021, le président de la République a annoncé, le 11 août 2021, le lancement d’une campagne de rappel de la vaccination anti-Covid-19 dès le mois de septembre 2021 pour certaines populations prioritaires particulièrement vulnérables. Depuis le 27 novembre, la campagne de rappel est ouverte à toutes les personnes éligibles majeures et l’éligibilité au rappel vaccinal est abaissée à 3 mois après le schéma vaccinal complet initial.</w:t>
                                          </w:r>
                                        </w:p>
                                        <w:p w:rsidR="00785DBB" w:rsidRPr="00785DBB" w:rsidRDefault="00785DBB" w:rsidP="00785DBB">
                                          <w:pPr>
                                            <w:spacing w:after="260" w:line="390" w:lineRule="exact"/>
                                            <w:rPr>
                                              <w:rFonts w:ascii="Arial" w:eastAsia="Times New Roman" w:hAnsi="Arial" w:cs="Arial"/>
                                              <w:color w:val="393939"/>
                                              <w:sz w:val="26"/>
                                              <w:szCs w:val="26"/>
                                              <w:lang w:eastAsia="fr-FR"/>
                                            </w:rPr>
                                          </w:pPr>
                                          <w:r w:rsidRPr="00785DBB">
                                            <w:rPr>
                                              <w:rFonts w:ascii="Arial" w:eastAsia="Times New Roman" w:hAnsi="Arial" w:cs="Arial"/>
                                              <w:color w:val="393939"/>
                                              <w:sz w:val="18"/>
                                              <w:szCs w:val="18"/>
                                              <w:lang w:eastAsia="fr-FR"/>
                                            </w:rPr>
                                            <w:t>Depuis le 24 janvier, tous les adolescents âgés de 12 à 17 ans sont également éligibles au rappel, six mois après leur schéma vaccinal initial complet. </w:t>
                                          </w:r>
                                        </w:p>
                                        <w:p w:rsidR="00785DBB" w:rsidRPr="00785DBB" w:rsidRDefault="00785DBB" w:rsidP="00785DBB">
                                          <w:pPr>
                                            <w:spacing w:after="0" w:line="390" w:lineRule="exact"/>
                                            <w:jc w:val="left"/>
                                            <w:rPr>
                                              <w:rFonts w:ascii="Arial" w:eastAsia="Times New Roman" w:hAnsi="Arial" w:cs="Arial"/>
                                              <w:color w:val="393939"/>
                                              <w:sz w:val="26"/>
                                              <w:szCs w:val="26"/>
                                              <w:lang w:eastAsia="fr-FR"/>
                                            </w:rPr>
                                          </w:pPr>
                                          <w:r w:rsidRPr="00785DBB">
                                            <w:rPr>
                                              <w:rFonts w:ascii="Arial" w:eastAsia="Times New Roman" w:hAnsi="Arial" w:cs="Arial"/>
                                              <w:color w:val="393939"/>
                                              <w:sz w:val="26"/>
                                              <w:szCs w:val="26"/>
                                              <w:lang w:eastAsia="fr-FR"/>
                                            </w:rPr>
                                            <w:t> </w:t>
                                          </w:r>
                                        </w:p>
                                        <w:p w:rsidR="00785DBB" w:rsidRPr="00785DBB" w:rsidRDefault="00785DBB" w:rsidP="00785DBB">
                                          <w:pPr>
                                            <w:spacing w:after="0" w:line="390" w:lineRule="exact"/>
                                            <w:rPr>
                                              <w:rFonts w:ascii="Arial" w:eastAsia="Times New Roman" w:hAnsi="Arial" w:cs="Arial"/>
                                              <w:color w:val="393939"/>
                                              <w:sz w:val="26"/>
                                              <w:szCs w:val="26"/>
                                              <w:lang w:eastAsia="fr-FR"/>
                                            </w:rPr>
                                          </w:pPr>
                                          <w:r w:rsidRPr="00785DBB">
                                            <w:rPr>
                                              <w:rFonts w:ascii="Arial" w:eastAsia="Times New Roman" w:hAnsi="Arial" w:cs="Arial"/>
                                              <w:b/>
                                              <w:bCs/>
                                              <w:color w:val="393939"/>
                                              <w:sz w:val="18"/>
                                              <w:szCs w:val="18"/>
                                              <w:lang w:eastAsia="fr-FR"/>
                                            </w:rPr>
                                            <w:t>Concrètement, les personnes ayant été primo vaccinées selon un schéma à deux doses, recevront leur dose de rappel (ou troisième dose) dès trois mois après la deuxième dose. En cas d'infection survenue au moins 3 mois après le schéma vaccinal complet initial, il n'y a pas d'obligation de faire son rappel. Toutefois, si la personne souhaite voyager dans un pays où le rappel est obligatoire, il reste possible de faire son rappel dès 3 mois après l'infection. </w:t>
                                          </w:r>
                                        </w:p>
                                        <w:p w:rsidR="00785DBB" w:rsidRPr="00785DBB" w:rsidRDefault="00785DBB" w:rsidP="00785DBB">
                                          <w:pPr>
                                            <w:spacing w:after="0" w:line="390" w:lineRule="exact"/>
                                            <w:jc w:val="left"/>
                                            <w:rPr>
                                              <w:rFonts w:ascii="Arial" w:eastAsia="Times New Roman" w:hAnsi="Arial" w:cs="Arial"/>
                                              <w:color w:val="393939"/>
                                              <w:sz w:val="26"/>
                                              <w:szCs w:val="26"/>
                                              <w:lang w:eastAsia="fr-FR"/>
                                            </w:rPr>
                                          </w:pPr>
                                          <w:r w:rsidRPr="00785DBB">
                                            <w:rPr>
                                              <w:rFonts w:ascii="Arial" w:eastAsia="Times New Roman" w:hAnsi="Arial" w:cs="Arial"/>
                                              <w:color w:val="393939"/>
                                              <w:sz w:val="26"/>
                                              <w:szCs w:val="26"/>
                                              <w:lang w:eastAsia="fr-FR"/>
                                            </w:rPr>
                                            <w:t> </w:t>
                                          </w:r>
                                        </w:p>
                                        <w:p w:rsidR="00785DBB" w:rsidRPr="00785DBB" w:rsidRDefault="00785DBB" w:rsidP="00785DBB">
                                          <w:pPr>
                                            <w:spacing w:after="0" w:line="390" w:lineRule="exact"/>
                                            <w:jc w:val="left"/>
                                            <w:rPr>
                                              <w:rFonts w:ascii="Arial" w:eastAsia="Times New Roman" w:hAnsi="Arial" w:cs="Arial"/>
                                              <w:color w:val="393939"/>
                                              <w:sz w:val="26"/>
                                              <w:szCs w:val="26"/>
                                              <w:lang w:eastAsia="fr-FR"/>
                                            </w:rPr>
                                          </w:pPr>
                                          <w:r w:rsidRPr="00785DBB">
                                            <w:rPr>
                                              <w:rFonts w:ascii="Arial" w:eastAsia="Times New Roman" w:hAnsi="Arial" w:cs="Arial"/>
                                              <w:color w:val="393939"/>
                                              <w:sz w:val="18"/>
                                              <w:szCs w:val="18"/>
                                              <w:lang w:eastAsia="fr-FR"/>
                                            </w:rPr>
                                            <w:t>Pour les patients immunodéprimés, un avis médical est recommandé. </w:t>
                                          </w:r>
                                        </w:p>
                                        <w:p w:rsidR="00785DBB" w:rsidRPr="00785DBB" w:rsidRDefault="00785DBB" w:rsidP="00785DBB">
                                          <w:pPr>
                                            <w:spacing w:after="0" w:line="390" w:lineRule="exact"/>
                                            <w:jc w:val="left"/>
                                            <w:rPr>
                                              <w:rFonts w:ascii="Arial" w:eastAsia="Times New Roman" w:hAnsi="Arial" w:cs="Arial"/>
                                              <w:color w:val="393939"/>
                                              <w:sz w:val="26"/>
                                              <w:szCs w:val="26"/>
                                              <w:lang w:eastAsia="fr-FR"/>
                                            </w:rPr>
                                          </w:pPr>
                                          <w:r w:rsidRPr="00785DBB">
                                            <w:rPr>
                                              <w:rFonts w:ascii="Arial" w:eastAsia="Times New Roman" w:hAnsi="Arial" w:cs="Arial"/>
                                              <w:color w:val="393939"/>
                                              <w:sz w:val="18"/>
                                              <w:szCs w:val="18"/>
                                              <w:lang w:eastAsia="fr-FR"/>
                                            </w:rPr>
                                            <w:t>Pour les personnes vaccinées avec le Janssen :</w:t>
                                          </w:r>
                                        </w:p>
                                        <w:p w:rsidR="00785DBB" w:rsidRPr="00785DBB" w:rsidRDefault="00785DBB" w:rsidP="00785DBB">
                                          <w:pPr>
                                            <w:spacing w:after="0" w:line="390" w:lineRule="exact"/>
                                            <w:rPr>
                                              <w:rFonts w:ascii="Arial" w:eastAsia="Times New Roman" w:hAnsi="Arial" w:cs="Arial"/>
                                              <w:color w:val="393939"/>
                                              <w:sz w:val="26"/>
                                              <w:szCs w:val="26"/>
                                              <w:lang w:eastAsia="fr-FR"/>
                                            </w:rPr>
                                          </w:pPr>
                                          <w:r w:rsidRPr="00785DBB">
                                            <w:rPr>
                                              <w:rFonts w:ascii="Arial" w:eastAsia="Times New Roman" w:hAnsi="Arial" w:cs="Arial"/>
                                              <w:color w:val="393939"/>
                                              <w:sz w:val="18"/>
                                              <w:szCs w:val="18"/>
                                              <w:lang w:eastAsia="fr-FR"/>
                                            </w:rPr>
                                            <w:t>Si l’infection est intervenue avant l’injection de la dose de Janssen, alors il n’y a pas de dose additionnelle à réaliser, seulement une dose de rappel dans les 2 mois après la première dose.</w:t>
                                          </w:r>
                                        </w:p>
                                        <w:p w:rsidR="00785DBB" w:rsidRPr="00785DBB" w:rsidRDefault="00785DBB" w:rsidP="00785DBB">
                                          <w:pPr>
                                            <w:spacing w:after="0" w:line="390" w:lineRule="exact"/>
                                            <w:jc w:val="left"/>
                                            <w:rPr>
                                              <w:rFonts w:ascii="Arial" w:eastAsia="Times New Roman" w:hAnsi="Arial" w:cs="Arial"/>
                                              <w:color w:val="393939"/>
                                              <w:sz w:val="26"/>
                                              <w:szCs w:val="26"/>
                                              <w:lang w:eastAsia="fr-FR"/>
                                            </w:rPr>
                                          </w:pPr>
                                          <w:r w:rsidRPr="00785DBB">
                                            <w:rPr>
                                              <w:rFonts w:ascii="Arial" w:eastAsia="Times New Roman" w:hAnsi="Arial" w:cs="Arial"/>
                                              <w:color w:val="393939"/>
                                              <w:sz w:val="18"/>
                                              <w:szCs w:val="18"/>
                                              <w:lang w:eastAsia="fr-FR"/>
                                            </w:rPr>
                                            <w:t>- Si l’infection est intervenue après la première injection, deux cas de figure :</w:t>
                                          </w:r>
                                        </w:p>
                                        <w:p w:rsidR="00785DBB" w:rsidRPr="00785DBB" w:rsidRDefault="00785DBB" w:rsidP="00785DBB">
                                          <w:pPr>
                                            <w:numPr>
                                              <w:ilvl w:val="0"/>
                                              <w:numId w:val="1"/>
                                            </w:numPr>
                                            <w:spacing w:before="100" w:beforeAutospacing="1" w:after="100" w:afterAutospacing="1" w:line="390" w:lineRule="exact"/>
                                            <w:ind w:left="300" w:hanging="240"/>
                                            <w:rPr>
                                              <w:rFonts w:ascii="Arial" w:eastAsia="Times New Roman" w:hAnsi="Arial" w:cs="Arial"/>
                                              <w:color w:val="393939"/>
                                              <w:sz w:val="18"/>
                                              <w:szCs w:val="18"/>
                                              <w:lang w:eastAsia="fr-FR"/>
                                            </w:rPr>
                                          </w:pPr>
                                          <w:r w:rsidRPr="00785DBB">
                                            <w:rPr>
                                              <w:rFonts w:ascii="Arial" w:eastAsia="Times New Roman" w:hAnsi="Arial" w:cs="Arial"/>
                                              <w:color w:val="393939"/>
                                              <w:sz w:val="18"/>
                                              <w:szCs w:val="18"/>
                                              <w:lang w:eastAsia="fr-FR"/>
                                            </w:rPr>
                                            <w:t>La personne est positive au Covid-19 moins de 15 jours après sa dose de Janssen : Une dose additionnelle de vaccin doit être réalisée dans le mois après la première dose, puis une dose de rappel dès 3 mois après la dose additionnelle ;</w:t>
                                          </w:r>
                                        </w:p>
                                        <w:p w:rsidR="00785DBB" w:rsidRPr="00785DBB" w:rsidRDefault="00785DBB" w:rsidP="00785DBB">
                                          <w:pPr>
                                            <w:numPr>
                                              <w:ilvl w:val="0"/>
                                              <w:numId w:val="1"/>
                                            </w:numPr>
                                            <w:spacing w:before="100" w:beforeAutospacing="1" w:after="100" w:afterAutospacing="1" w:line="390" w:lineRule="exact"/>
                                            <w:ind w:left="300" w:hanging="240"/>
                                            <w:rPr>
                                              <w:rFonts w:ascii="Arial" w:eastAsia="Times New Roman" w:hAnsi="Arial" w:cs="Arial"/>
                                              <w:color w:val="393939"/>
                                              <w:sz w:val="18"/>
                                              <w:szCs w:val="18"/>
                                              <w:lang w:eastAsia="fr-FR"/>
                                            </w:rPr>
                                          </w:pPr>
                                          <w:r w:rsidRPr="00785DBB">
                                            <w:rPr>
                                              <w:rFonts w:ascii="Arial" w:eastAsia="Times New Roman" w:hAnsi="Arial" w:cs="Arial"/>
                                              <w:color w:val="393939"/>
                                              <w:sz w:val="18"/>
                                              <w:szCs w:val="18"/>
                                              <w:lang w:eastAsia="fr-FR"/>
                                            </w:rPr>
                                            <w:t>La personne est positive au Covid-19 plus de 15 jours après sa dose de Janssen : Elle n’a pas besoin de faire de dose additionnelle, seulement une dose de rappel dès 3 mois après l’infection.</w:t>
                                          </w:r>
                                        </w:p>
                                        <w:p w:rsidR="00785DBB" w:rsidRPr="00785DBB" w:rsidRDefault="00785DBB" w:rsidP="00785DBB">
                                          <w:pPr>
                                            <w:spacing w:after="0" w:line="390" w:lineRule="exact"/>
                                            <w:rPr>
                                              <w:rFonts w:ascii="Arial" w:eastAsia="Times New Roman" w:hAnsi="Arial" w:cs="Arial"/>
                                              <w:color w:val="393939"/>
                                              <w:sz w:val="26"/>
                                              <w:szCs w:val="26"/>
                                              <w:lang w:eastAsia="fr-FR"/>
                                            </w:rPr>
                                          </w:pPr>
                                          <w:r w:rsidRPr="00785DBB">
                                            <w:rPr>
                                              <w:rFonts w:ascii="Arial" w:eastAsia="Times New Roman" w:hAnsi="Arial" w:cs="Arial"/>
                                              <w:color w:val="393939"/>
                                              <w:sz w:val="18"/>
                                              <w:szCs w:val="18"/>
                                              <w:lang w:eastAsia="fr-FR"/>
                                            </w:rPr>
                                            <w:t>Les personnes ayant eu le Covid-19 plus de 3 mois après leur dose additionnelle n'ont pas besoin de faire leur dose de rappel sauf s'ils voyagent dans un pays où la dose de rappel est obligatoire. Dans ce cas, ils peuvent faire leur dose de rappel dès 3 mois après leur infection.</w:t>
                                          </w:r>
                                        </w:p>
                                        <w:p w:rsidR="00785DBB" w:rsidRPr="00785DBB" w:rsidRDefault="00785DBB" w:rsidP="00785DBB">
                                          <w:pPr>
                                            <w:spacing w:after="0" w:line="390" w:lineRule="exact"/>
                                            <w:jc w:val="left"/>
                                            <w:rPr>
                                              <w:rFonts w:ascii="Arial" w:eastAsia="Times New Roman" w:hAnsi="Arial" w:cs="Arial"/>
                                              <w:color w:val="393939"/>
                                              <w:sz w:val="26"/>
                                              <w:szCs w:val="26"/>
                                              <w:lang w:eastAsia="fr-FR"/>
                                            </w:rPr>
                                          </w:pPr>
                                          <w:r w:rsidRPr="00785DBB">
                                            <w:rPr>
                                              <w:rFonts w:ascii="Arial" w:eastAsia="Times New Roman" w:hAnsi="Arial" w:cs="Arial"/>
                                              <w:color w:val="393939"/>
                                              <w:sz w:val="26"/>
                                              <w:szCs w:val="26"/>
                                              <w:lang w:eastAsia="fr-FR"/>
                                            </w:rPr>
                                            <w:t> </w:t>
                                          </w:r>
                                        </w:p>
                                        <w:p w:rsidR="00785DBB" w:rsidRPr="00785DBB" w:rsidRDefault="00785DBB" w:rsidP="00785DBB">
                                          <w:pPr>
                                            <w:spacing w:after="0" w:line="390" w:lineRule="exact"/>
                                            <w:rPr>
                                              <w:rFonts w:ascii="Arial" w:eastAsia="Times New Roman" w:hAnsi="Arial" w:cs="Arial"/>
                                              <w:color w:val="393939"/>
                                              <w:sz w:val="26"/>
                                              <w:szCs w:val="26"/>
                                              <w:lang w:eastAsia="fr-FR"/>
                                            </w:rPr>
                                          </w:pPr>
                                          <w:r w:rsidRPr="00785DBB">
                                            <w:rPr>
                                              <w:rFonts w:ascii="Arial" w:eastAsia="Times New Roman" w:hAnsi="Arial" w:cs="Arial"/>
                                              <w:color w:val="393939"/>
                                              <w:sz w:val="18"/>
                                              <w:szCs w:val="18"/>
                                              <w:lang w:eastAsia="fr-FR"/>
                                            </w:rPr>
                                            <w:t xml:space="preserve">Le rappel doit être fait avec un vaccin à ARN messager (Pfizer ou </w:t>
                                          </w:r>
                                          <w:proofErr w:type="spellStart"/>
                                          <w:r w:rsidRPr="00785DBB">
                                            <w:rPr>
                                              <w:rFonts w:ascii="Arial" w:eastAsia="Times New Roman" w:hAnsi="Arial" w:cs="Arial"/>
                                              <w:color w:val="393939"/>
                                              <w:sz w:val="18"/>
                                              <w:szCs w:val="18"/>
                                              <w:lang w:eastAsia="fr-FR"/>
                                            </w:rPr>
                                            <w:t>Moderna</w:t>
                                          </w:r>
                                          <w:proofErr w:type="spellEnd"/>
                                          <w:r w:rsidRPr="00785DBB">
                                            <w:rPr>
                                              <w:rFonts w:ascii="Arial" w:eastAsia="Times New Roman" w:hAnsi="Arial" w:cs="Arial"/>
                                              <w:color w:val="393939"/>
                                              <w:sz w:val="18"/>
                                              <w:szCs w:val="18"/>
                                              <w:lang w:eastAsia="fr-FR"/>
                                            </w:rPr>
                                            <w:t xml:space="preserve">) de manière indifférenciée quel que soit le vaccin utilisé pour la primovaccination. Concrètement, il est ainsi possible de recevoir du </w:t>
                                          </w:r>
                                          <w:proofErr w:type="spellStart"/>
                                          <w:r w:rsidRPr="00785DBB">
                                            <w:rPr>
                                              <w:rFonts w:ascii="Arial" w:eastAsia="Times New Roman" w:hAnsi="Arial" w:cs="Arial"/>
                                              <w:color w:val="393939"/>
                                              <w:sz w:val="18"/>
                                              <w:szCs w:val="18"/>
                                              <w:lang w:eastAsia="fr-FR"/>
                                            </w:rPr>
                                            <w:t>Moderna</w:t>
                                          </w:r>
                                          <w:proofErr w:type="spellEnd"/>
                                          <w:r w:rsidRPr="00785DBB">
                                            <w:rPr>
                                              <w:rFonts w:ascii="Arial" w:eastAsia="Times New Roman" w:hAnsi="Arial" w:cs="Arial"/>
                                              <w:color w:val="393939"/>
                                              <w:sz w:val="18"/>
                                              <w:szCs w:val="18"/>
                                              <w:lang w:eastAsia="fr-FR"/>
                                            </w:rPr>
                                            <w:t xml:space="preserve"> en rappel si l’on a été vacciné avec du Pfizer et inversement.</w:t>
                                          </w:r>
                                        </w:p>
                                        <w:p w:rsidR="00785DBB" w:rsidRPr="00785DBB" w:rsidRDefault="00785DBB" w:rsidP="00785DBB">
                                          <w:pPr>
                                            <w:spacing w:after="0" w:line="390" w:lineRule="exact"/>
                                            <w:rPr>
                                              <w:rFonts w:ascii="Arial" w:eastAsia="Times New Roman" w:hAnsi="Arial" w:cs="Arial"/>
                                              <w:color w:val="393939"/>
                                              <w:sz w:val="26"/>
                                              <w:szCs w:val="26"/>
                                              <w:lang w:eastAsia="fr-FR"/>
                                            </w:rPr>
                                          </w:pPr>
                                          <w:r w:rsidRPr="00785DBB">
                                            <w:rPr>
                                              <w:rFonts w:ascii="Arial" w:eastAsia="Times New Roman" w:hAnsi="Arial" w:cs="Arial"/>
                                              <w:color w:val="424141"/>
                                              <w:sz w:val="18"/>
                                              <w:szCs w:val="18"/>
                                              <w:lang w:eastAsia="fr-FR"/>
                                            </w:rPr>
                                            <w:t xml:space="preserve">L 'administration de cette dose de rappel chez les adolescents de 12 à 17 ans ne concerne que le vaccin Pfizer </w:t>
                                          </w:r>
                                          <w:proofErr w:type="spellStart"/>
                                          <w:r w:rsidRPr="00785DBB">
                                            <w:rPr>
                                              <w:rFonts w:ascii="Arial" w:eastAsia="Times New Roman" w:hAnsi="Arial" w:cs="Arial"/>
                                              <w:color w:val="424141"/>
                                              <w:sz w:val="18"/>
                                              <w:szCs w:val="18"/>
                                              <w:lang w:eastAsia="fr-FR"/>
                                            </w:rPr>
                                            <w:t>BioNTech</w:t>
                                          </w:r>
                                          <w:proofErr w:type="spellEnd"/>
                                          <w:r w:rsidRPr="00785DBB">
                                            <w:rPr>
                                              <w:rFonts w:ascii="Arial" w:eastAsia="Times New Roman" w:hAnsi="Arial" w:cs="Arial"/>
                                              <w:color w:val="424141"/>
                                              <w:sz w:val="18"/>
                                              <w:szCs w:val="18"/>
                                              <w:lang w:eastAsia="fr-FR"/>
                                            </w:rPr>
                                            <w:t>, forme 12 ans et plus (</w:t>
                                          </w:r>
                                          <w:proofErr w:type="spellStart"/>
                                          <w:r w:rsidRPr="00785DBB">
                                            <w:rPr>
                                              <w:rFonts w:ascii="Arial" w:eastAsia="Times New Roman" w:hAnsi="Arial" w:cs="Arial"/>
                                              <w:color w:val="424141"/>
                                              <w:sz w:val="18"/>
                                              <w:szCs w:val="18"/>
                                              <w:lang w:eastAsia="fr-FR"/>
                                            </w:rPr>
                                            <w:t>Comirnaty</w:t>
                                          </w:r>
                                          <w:proofErr w:type="spellEnd"/>
                                          <w:r w:rsidRPr="00785DBB">
                                            <w:rPr>
                                              <w:rFonts w:ascii="Arial" w:eastAsia="Times New Roman" w:hAnsi="Arial" w:cs="Arial"/>
                                              <w:color w:val="424141"/>
                                              <w:sz w:val="18"/>
                                              <w:szCs w:val="18"/>
                                              <w:lang w:eastAsia="fr-FR"/>
                                            </w:rPr>
                                            <w:t>).</w:t>
                                          </w: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c>
                <w:tcPr>
                  <w:tcW w:w="150" w:type="dxa"/>
                  <w:shd w:val="clear" w:color="auto" w:fill="FFFFFF"/>
                  <w:vAlign w:val="center"/>
                  <w:hideMark/>
                </w:tcPr>
                <w:p w:rsidR="00785DBB" w:rsidRPr="00785DBB" w:rsidRDefault="00785DBB" w:rsidP="00785DBB">
                  <w:pPr>
                    <w:spacing w:after="0" w:line="240" w:lineRule="auto"/>
                    <w:jc w:val="center"/>
                    <w:rPr>
                      <w:rFonts w:ascii="Times New Roman" w:eastAsia="Times New Roman" w:hAnsi="Times New Roman" w:cs="Times New Roman"/>
                      <w:sz w:val="20"/>
                      <w:szCs w:val="20"/>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left"/>
        <w:rPr>
          <w:rFonts w:ascii="Times New Roman" w:eastAsia="Times New Roman" w:hAnsi="Times New Roman" w:cs="Times New Roman"/>
          <w:vanish/>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785DBB" w:rsidRPr="00785DBB" w:rsidTr="00785DBB">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89"/>
              <w:gridCol w:w="8893"/>
              <w:gridCol w:w="90"/>
            </w:tblGrid>
            <w:tr w:rsidR="00785DBB" w:rsidRPr="00785DBB">
              <w:tc>
                <w:tcPr>
                  <w:tcW w:w="150" w:type="dxa"/>
                  <w:shd w:val="clear" w:color="auto" w:fill="FFFFFF"/>
                  <w:vAlign w:val="center"/>
                  <w:hideMark/>
                </w:tcPr>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93"/>
                  </w:tblGrid>
                  <w:tr w:rsidR="00785DBB" w:rsidRPr="00785DBB">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93"/>
                        </w:tblGrid>
                        <w:tr w:rsidR="00785DBB" w:rsidRPr="00785DBB">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93"/>
                              </w:tblGrid>
                              <w:tr w:rsidR="00785DBB" w:rsidRPr="00785DBB">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293"/>
                                    </w:tblGrid>
                                    <w:tr w:rsidR="00785DBB" w:rsidRPr="00785DBB">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7110"/>
                                          </w:tblGrid>
                                          <w:tr w:rsidR="00785DBB" w:rsidRPr="00785DBB">
                                            <w:trPr>
                                              <w:jc w:val="center"/>
                                            </w:trPr>
                                            <w:tc>
                                              <w:tcPr>
                                                <w:tcW w:w="0" w:type="auto"/>
                                                <w:vAlign w:val="center"/>
                                                <w:hideMark/>
                                              </w:tcPr>
                                              <w:p w:rsidR="00785DBB" w:rsidRPr="00785DBB" w:rsidRDefault="00785DBB" w:rsidP="00785DBB">
                                                <w:pPr>
                                                  <w:spacing w:after="0" w:line="0" w:lineRule="atLeast"/>
                                                  <w:jc w:val="center"/>
                                                  <w:rPr>
                                                    <w:rFonts w:ascii="Times New Roman" w:eastAsia="Times New Roman" w:hAnsi="Times New Roman" w:cs="Times New Roman"/>
                                                    <w:sz w:val="2"/>
                                                    <w:szCs w:val="2"/>
                                                    <w:lang w:eastAsia="fr-FR"/>
                                                  </w:rPr>
                                                </w:pPr>
                                                <w:r w:rsidRPr="00785DBB">
                                                  <w:rPr>
                                                    <w:rFonts w:ascii="Times New Roman" w:eastAsia="Times New Roman" w:hAnsi="Times New Roman" w:cs="Times New Roman"/>
                                                    <w:noProof/>
                                                    <w:sz w:val="2"/>
                                                    <w:szCs w:val="2"/>
                                                    <w:lang w:eastAsia="fr-FR"/>
                                                  </w:rPr>
                                                  <w:drawing>
                                                    <wp:inline distT="0" distB="0" distL="0" distR="0">
                                                      <wp:extent cx="4508660" cy="7324725"/>
                                                      <wp:effectExtent l="0" t="0" r="6350" b="0"/>
                                                      <wp:docPr id="3" name="Image 3" descr="http://img.diffusion.social.gouv.fr/5a5873edb85b530da84d23f7/6FkIPp-_TO66JbztQ9t5bA/qNeAhSIEQUq_RWNVXqArIA-infog_vaccins_particuli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diffusion.social.gouv.fr/5a5873edb85b530da84d23f7/6FkIPp-_TO66JbztQ9t5bA/qNeAhSIEQUq_RWNVXqArIA-infog_vaccins_particulier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5692" cy="7336150"/>
                                                              </a:xfrm>
                                                              <a:prstGeom prst="rect">
                                                                <a:avLst/>
                                                              </a:prstGeom>
                                                              <a:noFill/>
                                                              <a:ln>
                                                                <a:noFill/>
                                                              </a:ln>
                                                            </pic:spPr>
                                                          </pic:pic>
                                                        </a:graphicData>
                                                      </a:graphic>
                                                    </wp:inline>
                                                  </w:drawing>
                                                </w: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c>
                <w:tcPr>
                  <w:tcW w:w="150" w:type="dxa"/>
                  <w:shd w:val="clear" w:color="auto" w:fill="FFFFFF"/>
                  <w:vAlign w:val="center"/>
                  <w:hideMark/>
                </w:tcPr>
                <w:p w:rsidR="00785DBB" w:rsidRPr="00785DBB" w:rsidRDefault="00785DBB" w:rsidP="00785DBB">
                  <w:pPr>
                    <w:spacing w:after="0" w:line="240" w:lineRule="auto"/>
                    <w:jc w:val="center"/>
                    <w:rPr>
                      <w:rFonts w:ascii="Times New Roman" w:eastAsia="Times New Roman" w:hAnsi="Times New Roman" w:cs="Times New Roman"/>
                      <w:sz w:val="20"/>
                      <w:szCs w:val="20"/>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r>
      <w:tr w:rsidR="00785DBB" w:rsidRPr="00785DBB">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00"/>
              <w:gridCol w:w="8873"/>
              <w:gridCol w:w="99"/>
            </w:tblGrid>
            <w:tr w:rsidR="00785DBB" w:rsidRPr="00785DBB">
              <w:tc>
                <w:tcPr>
                  <w:tcW w:w="150" w:type="dxa"/>
                  <w:shd w:val="clear" w:color="auto" w:fill="FFFFFF"/>
                  <w:vAlign w:val="center"/>
                  <w:hideMark/>
                </w:tcPr>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73"/>
                  </w:tblGrid>
                  <w:tr w:rsidR="00785DBB" w:rsidRPr="00785DBB">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73"/>
                        </w:tblGrid>
                        <w:tr w:rsidR="00785DBB" w:rsidRPr="00785DBB">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73"/>
                              </w:tblGrid>
                              <w:tr w:rsidR="00785DBB" w:rsidRPr="00785DBB">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273"/>
                                    </w:tblGrid>
                                    <w:tr w:rsidR="00785DBB" w:rsidRPr="00785DBB">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6660"/>
                                          </w:tblGrid>
                                          <w:tr w:rsidR="00785DBB" w:rsidRPr="00785DBB">
                                            <w:trPr>
                                              <w:jc w:val="center"/>
                                            </w:trPr>
                                            <w:tc>
                                              <w:tcPr>
                                                <w:tcW w:w="0" w:type="auto"/>
                                                <w:vAlign w:val="center"/>
                                                <w:hideMark/>
                                              </w:tcPr>
                                              <w:p w:rsidR="00785DBB" w:rsidRPr="00785DBB" w:rsidRDefault="00785DBB" w:rsidP="00785DBB">
                                                <w:pPr>
                                                  <w:spacing w:after="0" w:line="0" w:lineRule="atLeast"/>
                                                  <w:jc w:val="center"/>
                                                  <w:rPr>
                                                    <w:rFonts w:ascii="Times New Roman" w:eastAsia="Times New Roman" w:hAnsi="Times New Roman" w:cs="Times New Roman"/>
                                                    <w:sz w:val="2"/>
                                                    <w:szCs w:val="2"/>
                                                    <w:lang w:eastAsia="fr-FR"/>
                                                  </w:rPr>
                                                </w:pPr>
                                                <w:r w:rsidRPr="00785DBB">
                                                  <w:rPr>
                                                    <w:rFonts w:ascii="Times New Roman" w:eastAsia="Times New Roman" w:hAnsi="Times New Roman" w:cs="Times New Roman"/>
                                                    <w:noProof/>
                                                    <w:sz w:val="2"/>
                                                    <w:szCs w:val="2"/>
                                                    <w:lang w:eastAsia="fr-FR"/>
                                                  </w:rPr>
                                                  <w:drawing>
                                                    <wp:inline distT="0" distB="0" distL="0" distR="0">
                                                      <wp:extent cx="4226432" cy="4600575"/>
                                                      <wp:effectExtent l="0" t="0" r="3175" b="0"/>
                                                      <wp:docPr id="2" name="Image 2" descr="http://img.diffusion.social.gouv.fr/5a5873edb85b530da84d23f7/6FkIPp-_TO66JbztQ9t5bA/qNeAhSIEQUq_RWNVXqArIA-Infog%20pros%20x%20vaccins%20v0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iffusion.social.gouv.fr/5a5873edb85b530da84d23f7/6FkIPp-_TO66JbztQ9t5bA/qNeAhSIEQUq_RWNVXqArIA-Infog%20pros%20x%20vaccins%20v04-0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3034" cy="4607761"/>
                                                              </a:xfrm>
                                                              <a:prstGeom prst="rect">
                                                                <a:avLst/>
                                                              </a:prstGeom>
                                                              <a:noFill/>
                                                              <a:ln>
                                                                <a:noFill/>
                                                              </a:ln>
                                                            </pic:spPr>
                                                          </pic:pic>
                                                        </a:graphicData>
                                                      </a:graphic>
                                                    </wp:inline>
                                                  </w:drawing>
                                                </w: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c>
                <w:tcPr>
                  <w:tcW w:w="150" w:type="dxa"/>
                  <w:shd w:val="clear" w:color="auto" w:fill="FFFFFF"/>
                  <w:vAlign w:val="center"/>
                  <w:hideMark/>
                </w:tcPr>
                <w:p w:rsidR="00785DBB" w:rsidRPr="00785DBB" w:rsidRDefault="00785DBB" w:rsidP="00785DBB">
                  <w:pPr>
                    <w:spacing w:after="0" w:line="240" w:lineRule="auto"/>
                    <w:jc w:val="center"/>
                    <w:rPr>
                      <w:rFonts w:ascii="Times New Roman" w:eastAsia="Times New Roman" w:hAnsi="Times New Roman" w:cs="Times New Roman"/>
                      <w:sz w:val="20"/>
                      <w:szCs w:val="20"/>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left"/>
        <w:rPr>
          <w:rFonts w:ascii="Times New Roman" w:eastAsia="Times New Roman" w:hAnsi="Times New Roman" w:cs="Times New Roman"/>
          <w:vanish/>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785DBB" w:rsidRPr="00785DBB" w:rsidTr="00785DBB">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95"/>
              <w:gridCol w:w="8882"/>
              <w:gridCol w:w="95"/>
            </w:tblGrid>
            <w:tr w:rsidR="00785DBB" w:rsidRPr="00785DBB">
              <w:tc>
                <w:tcPr>
                  <w:tcW w:w="150" w:type="dxa"/>
                  <w:shd w:val="clear" w:color="auto" w:fill="FFFFFF"/>
                  <w:vAlign w:val="center"/>
                  <w:hideMark/>
                </w:tcPr>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82"/>
                  </w:tblGrid>
                  <w:tr w:rsidR="00785DBB" w:rsidRPr="00785DBB">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82"/>
                        </w:tblGrid>
                        <w:tr w:rsidR="00785DBB" w:rsidRPr="00785DBB">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82"/>
                              </w:tblGrid>
                              <w:tr w:rsidR="00785DBB" w:rsidRPr="00785DBB">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282"/>
                                    </w:tblGrid>
                                    <w:tr w:rsidR="00785DBB" w:rsidRPr="00785DBB">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6870"/>
                                          </w:tblGrid>
                                          <w:tr w:rsidR="00785DBB" w:rsidRPr="00785DBB">
                                            <w:trPr>
                                              <w:jc w:val="center"/>
                                            </w:trPr>
                                            <w:tc>
                                              <w:tcPr>
                                                <w:tcW w:w="0" w:type="auto"/>
                                                <w:vAlign w:val="center"/>
                                                <w:hideMark/>
                                              </w:tcPr>
                                              <w:p w:rsidR="00785DBB" w:rsidRPr="00785DBB" w:rsidRDefault="00785DBB" w:rsidP="00785DBB">
                                                <w:pPr>
                                                  <w:spacing w:after="0" w:line="0" w:lineRule="atLeast"/>
                                                  <w:jc w:val="center"/>
                                                  <w:rPr>
                                                    <w:rFonts w:ascii="Times New Roman" w:eastAsia="Times New Roman" w:hAnsi="Times New Roman" w:cs="Times New Roman"/>
                                                    <w:sz w:val="2"/>
                                                    <w:szCs w:val="2"/>
                                                    <w:lang w:eastAsia="fr-FR"/>
                                                  </w:rPr>
                                                </w:pPr>
                                                <w:bookmarkStart w:id="0" w:name="_GoBack"/>
                                                <w:r w:rsidRPr="00785DBB">
                                                  <w:rPr>
                                                    <w:rFonts w:ascii="Times New Roman" w:eastAsia="Times New Roman" w:hAnsi="Times New Roman" w:cs="Times New Roman"/>
                                                    <w:noProof/>
                                                    <w:sz w:val="2"/>
                                                    <w:szCs w:val="2"/>
                                                    <w:lang w:eastAsia="fr-FR"/>
                                                  </w:rPr>
                                                  <w:drawing>
                                                    <wp:inline distT="0" distB="0" distL="0" distR="0">
                                                      <wp:extent cx="4356222" cy="7077075"/>
                                                      <wp:effectExtent l="0" t="0" r="6350" b="0"/>
                                                      <wp:docPr id="1" name="Image 1" descr="http://img.diffusion.social.gouv.fr/5a5873edb85b530da84d23f7/6FkIPp-_TO66JbztQ9t5bA/qNeAhSIEQUq_RWNVXqArIA-EXE%20PUBLICS%20DOSE%20RAPPEL%201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diffusion.social.gouv.fr/5a5873edb85b530da84d23f7/6FkIPp-_TO66JbztQ9t5bA/qNeAhSIEQUq_RWNVXqArIA-EXE%20PUBLICS%20DOSE%20RAPPEL%2017-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3169" cy="7088362"/>
                                                              </a:xfrm>
                                                              <a:prstGeom prst="rect">
                                                                <a:avLst/>
                                                              </a:prstGeom>
                                                              <a:noFill/>
                                                              <a:ln>
                                                                <a:noFill/>
                                                              </a:ln>
                                                            </pic:spPr>
                                                          </pic:pic>
                                                        </a:graphicData>
                                                      </a:graphic>
                                                    </wp:inline>
                                                  </w:drawing>
                                                </w:r>
                                                <w:bookmarkEnd w:id="0"/>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c>
                <w:tcPr>
                  <w:tcW w:w="150" w:type="dxa"/>
                  <w:shd w:val="clear" w:color="auto" w:fill="FFFFFF"/>
                  <w:vAlign w:val="center"/>
                  <w:hideMark/>
                </w:tcPr>
                <w:p w:rsidR="00785DBB" w:rsidRPr="00785DBB" w:rsidRDefault="00785DBB" w:rsidP="00785DBB">
                  <w:pPr>
                    <w:spacing w:after="0" w:line="240" w:lineRule="auto"/>
                    <w:jc w:val="center"/>
                    <w:rPr>
                      <w:rFonts w:ascii="Times New Roman" w:eastAsia="Times New Roman" w:hAnsi="Times New Roman" w:cs="Times New Roman"/>
                      <w:sz w:val="20"/>
                      <w:szCs w:val="20"/>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r>
      <w:tr w:rsidR="00785DBB" w:rsidRPr="00785DBB">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5"/>
              <w:gridCol w:w="8802"/>
              <w:gridCol w:w="135"/>
            </w:tblGrid>
            <w:tr w:rsidR="00785DBB" w:rsidRPr="00785DBB">
              <w:tc>
                <w:tcPr>
                  <w:tcW w:w="150" w:type="dxa"/>
                  <w:shd w:val="clear" w:color="auto" w:fill="FFFFFF"/>
                  <w:vAlign w:val="center"/>
                  <w:hideMark/>
                </w:tcPr>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2"/>
                  </w:tblGrid>
                  <w:tr w:rsidR="00785DBB" w:rsidRPr="00785DBB">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2"/>
                        </w:tblGrid>
                        <w:tr w:rsidR="00785DBB" w:rsidRPr="00785DBB">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2"/>
                              </w:tblGrid>
                              <w:tr w:rsidR="00785DBB" w:rsidRPr="00785DBB">
                                <w:tc>
                                  <w:tcPr>
                                    <w:tcW w:w="0" w:type="auto"/>
                                    <w:tcMar>
                                      <w:top w:w="300" w:type="dxa"/>
                                      <w:left w:w="300" w:type="dxa"/>
                                      <w:bottom w:w="300" w:type="dxa"/>
                                      <w:right w:w="300" w:type="dxa"/>
                                    </w:tcMar>
                                    <w:vAlign w:val="center"/>
                                    <w:hideMark/>
                                  </w:tcPr>
                                  <w:p w:rsidR="00785DBB" w:rsidRPr="00785DBB" w:rsidRDefault="00785DBB" w:rsidP="00785DBB">
                                    <w:pPr>
                                      <w:spacing w:after="0" w:line="240" w:lineRule="auto"/>
                                      <w:jc w:val="left"/>
                                      <w:rPr>
                                        <w:rFonts w:ascii="Times New Roman" w:eastAsia="Times New Roman" w:hAnsi="Times New Roman" w:cs="Times New Roman"/>
                                        <w:sz w:val="20"/>
                                        <w:szCs w:val="20"/>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c>
                <w:tcPr>
                  <w:tcW w:w="150" w:type="dxa"/>
                  <w:shd w:val="clear" w:color="auto" w:fill="FFFFFF"/>
                  <w:vAlign w:val="center"/>
                  <w:hideMark/>
                </w:tcPr>
                <w:p w:rsidR="00785DBB" w:rsidRPr="00785DBB" w:rsidRDefault="00785DBB" w:rsidP="00785DBB">
                  <w:pPr>
                    <w:spacing w:after="0" w:line="240" w:lineRule="auto"/>
                    <w:jc w:val="center"/>
                    <w:rPr>
                      <w:rFonts w:ascii="Times New Roman" w:eastAsia="Times New Roman" w:hAnsi="Times New Roman" w:cs="Times New Roman"/>
                      <w:sz w:val="20"/>
                      <w:szCs w:val="20"/>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left"/>
        <w:rPr>
          <w:rFonts w:ascii="Times New Roman" w:eastAsia="Times New Roman" w:hAnsi="Times New Roman" w:cs="Times New Roman"/>
          <w:vanish/>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785DBB" w:rsidRPr="00785DBB" w:rsidTr="00785DBB">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4"/>
              <w:gridCol w:w="8938"/>
            </w:tblGrid>
            <w:tr w:rsidR="00785DBB" w:rsidRPr="00785DBB">
              <w:tc>
                <w:tcPr>
                  <w:tcW w:w="150" w:type="dxa"/>
                  <w:shd w:val="clear" w:color="auto" w:fill="FFFFFF"/>
                  <w:vAlign w:val="center"/>
                  <w:hideMark/>
                </w:tcPr>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938"/>
                  </w:tblGrid>
                  <w:tr w:rsidR="00785DBB" w:rsidRPr="00785DBB">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938"/>
                        </w:tblGrid>
                        <w:tr w:rsidR="00785DBB" w:rsidRPr="00785DBB">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938"/>
                              </w:tblGrid>
                              <w:tr w:rsidR="00785DBB" w:rsidRPr="00785DBB">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338"/>
                                    </w:tblGrid>
                                    <w:tr w:rsidR="00785DBB" w:rsidRPr="00785DBB">
                                      <w:tc>
                                        <w:tcPr>
                                          <w:tcW w:w="0" w:type="auto"/>
                                          <w:vAlign w:val="center"/>
                                          <w:hideMark/>
                                        </w:tcPr>
                                        <w:p w:rsidR="00785DBB" w:rsidRPr="00785DBB" w:rsidRDefault="00785DBB" w:rsidP="00785DBB">
                                          <w:pPr>
                                            <w:spacing w:after="0" w:line="390" w:lineRule="exact"/>
                                            <w:jc w:val="center"/>
                                            <w:rPr>
                                              <w:rFonts w:ascii="Arial" w:eastAsia="Times New Roman" w:hAnsi="Arial" w:cs="Arial"/>
                                              <w:color w:val="393939"/>
                                              <w:sz w:val="26"/>
                                              <w:szCs w:val="26"/>
                                              <w:lang w:eastAsia="fr-FR"/>
                                            </w:rPr>
                                          </w:pPr>
                                          <w:r w:rsidRPr="00785DBB">
                                            <w:rPr>
                                              <w:rFonts w:ascii="Arial" w:eastAsia="Times New Roman" w:hAnsi="Arial" w:cs="Arial"/>
                                              <w:b/>
                                              <w:bCs/>
                                              <w:color w:val="393939"/>
                                              <w:sz w:val="18"/>
                                              <w:szCs w:val="18"/>
                                              <w:lang w:eastAsia="fr-FR"/>
                                            </w:rPr>
                                            <w:t xml:space="preserve">Contact presse : </w:t>
                                          </w:r>
                                          <w:hyperlink r:id="rId10" w:tgtFrame="_blank" w:history="1">
                                            <w:r w:rsidRPr="00785DBB">
                                              <w:rPr>
                                                <w:rFonts w:ascii="Arial" w:eastAsia="Times New Roman" w:hAnsi="Arial" w:cs="Arial"/>
                                                <w:b/>
                                                <w:bCs/>
                                                <w:color w:val="0595D6"/>
                                                <w:sz w:val="18"/>
                                                <w:szCs w:val="18"/>
                                                <w:u w:val="single"/>
                                                <w:lang w:eastAsia="fr-FR"/>
                                              </w:rPr>
                                              <w:t>presse-dgs@sante.gouv.fr</w:t>
                                            </w:r>
                                          </w:hyperlink>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center"/>
                    <w:rPr>
                      <w:rFonts w:ascii="Times New Roman" w:eastAsia="Times New Roman" w:hAnsi="Times New Roman" w:cs="Times New Roman"/>
                      <w:sz w:val="24"/>
                      <w:szCs w:val="24"/>
                      <w:lang w:eastAsia="fr-FR"/>
                    </w:rPr>
                  </w:pPr>
                </w:p>
              </w:tc>
            </w:tr>
          </w:tbl>
          <w:p w:rsidR="00785DBB" w:rsidRPr="00785DBB" w:rsidRDefault="00785DBB" w:rsidP="00785DBB">
            <w:pPr>
              <w:spacing w:after="0" w:line="240" w:lineRule="auto"/>
              <w:jc w:val="left"/>
              <w:rPr>
                <w:rFonts w:ascii="Times New Roman" w:eastAsia="Times New Roman" w:hAnsi="Times New Roman" w:cs="Times New Roman"/>
                <w:sz w:val="24"/>
                <w:szCs w:val="24"/>
                <w:lang w:eastAsia="fr-FR"/>
              </w:rPr>
            </w:pPr>
          </w:p>
        </w:tc>
      </w:tr>
    </w:tbl>
    <w:p w:rsidR="00D87FA1" w:rsidRDefault="00D87FA1"/>
    <w:sectPr w:rsidR="00D87FA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9D4BFD"/>
    <w:multiLevelType w:val="multilevel"/>
    <w:tmpl w:val="E49E3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DBB"/>
    <w:rsid w:val="00785DBB"/>
    <w:rsid w:val="00D87FA1"/>
    <w:rsid w:val="00ED1B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FD9D1"/>
  <w15:chartTrackingRefBased/>
  <w15:docId w15:val="{F87FF91A-DA3D-4D86-BE05-9560A60A2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1B8A"/>
    <w:pPr>
      <w:jc w:val="both"/>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785DBB"/>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785DBB"/>
    <w:rPr>
      <w:b/>
      <w:bCs/>
    </w:rPr>
  </w:style>
  <w:style w:type="character" w:styleId="Accentuation">
    <w:name w:val="Emphasis"/>
    <w:basedOn w:val="Policepardfaut"/>
    <w:uiPriority w:val="20"/>
    <w:qFormat/>
    <w:rsid w:val="00785DBB"/>
    <w:rPr>
      <w:i/>
      <w:iCs/>
    </w:rPr>
  </w:style>
  <w:style w:type="character" w:styleId="Lienhypertexte">
    <w:name w:val="Hyperlink"/>
    <w:basedOn w:val="Policepardfaut"/>
    <w:uiPriority w:val="99"/>
    <w:semiHidden/>
    <w:unhideWhenUsed/>
    <w:rsid w:val="00785DB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502922">
      <w:bodyDiv w:val="1"/>
      <w:marLeft w:val="0"/>
      <w:marRight w:val="0"/>
      <w:marTop w:val="0"/>
      <w:marBottom w:val="0"/>
      <w:divBdr>
        <w:top w:val="none" w:sz="0" w:space="0" w:color="auto"/>
        <w:left w:val="none" w:sz="0" w:space="0" w:color="auto"/>
        <w:bottom w:val="none" w:sz="0" w:space="0" w:color="auto"/>
        <w:right w:val="none" w:sz="0" w:space="0" w:color="auto"/>
      </w:divBdr>
      <w:divsChild>
        <w:div w:id="270939979">
          <w:marLeft w:val="0"/>
          <w:marRight w:val="0"/>
          <w:marTop w:val="0"/>
          <w:marBottom w:val="0"/>
          <w:divBdr>
            <w:top w:val="none" w:sz="0" w:space="0" w:color="auto"/>
            <w:left w:val="none" w:sz="0" w:space="0" w:color="auto"/>
            <w:bottom w:val="none" w:sz="0" w:space="0" w:color="auto"/>
            <w:right w:val="none" w:sz="0" w:space="0" w:color="auto"/>
          </w:divBdr>
        </w:div>
        <w:div w:id="1976719543">
          <w:marLeft w:val="0"/>
          <w:marRight w:val="0"/>
          <w:marTop w:val="0"/>
          <w:marBottom w:val="0"/>
          <w:divBdr>
            <w:top w:val="none" w:sz="0" w:space="0" w:color="auto"/>
            <w:left w:val="none" w:sz="0" w:space="0" w:color="auto"/>
            <w:bottom w:val="none" w:sz="0" w:space="0" w:color="auto"/>
            <w:right w:val="none" w:sz="0" w:space="0" w:color="auto"/>
          </w:divBdr>
        </w:div>
        <w:div w:id="670261930">
          <w:marLeft w:val="0"/>
          <w:marRight w:val="0"/>
          <w:marTop w:val="0"/>
          <w:marBottom w:val="0"/>
          <w:divBdr>
            <w:top w:val="none" w:sz="0" w:space="0" w:color="auto"/>
            <w:left w:val="none" w:sz="0" w:space="0" w:color="auto"/>
            <w:bottom w:val="none" w:sz="0" w:space="0" w:color="auto"/>
            <w:right w:val="none" w:sz="0" w:space="0" w:color="auto"/>
          </w:divBdr>
        </w:div>
        <w:div w:id="341320116">
          <w:marLeft w:val="0"/>
          <w:marRight w:val="0"/>
          <w:marTop w:val="0"/>
          <w:marBottom w:val="0"/>
          <w:divBdr>
            <w:top w:val="none" w:sz="0" w:space="0" w:color="auto"/>
            <w:left w:val="none" w:sz="0" w:space="0" w:color="auto"/>
            <w:bottom w:val="none" w:sz="0" w:space="0" w:color="auto"/>
            <w:right w:val="none" w:sz="0" w:space="0" w:color="auto"/>
          </w:divBdr>
        </w:div>
        <w:div w:id="2124377227">
          <w:marLeft w:val="0"/>
          <w:marRight w:val="0"/>
          <w:marTop w:val="0"/>
          <w:marBottom w:val="0"/>
          <w:divBdr>
            <w:top w:val="none" w:sz="0" w:space="0" w:color="auto"/>
            <w:left w:val="none" w:sz="0" w:space="0" w:color="auto"/>
            <w:bottom w:val="none" w:sz="0" w:space="0" w:color="auto"/>
            <w:right w:val="none" w:sz="0" w:space="0" w:color="auto"/>
          </w:divBdr>
        </w:div>
        <w:div w:id="1626740320">
          <w:marLeft w:val="0"/>
          <w:marRight w:val="0"/>
          <w:marTop w:val="0"/>
          <w:marBottom w:val="0"/>
          <w:divBdr>
            <w:top w:val="none" w:sz="0" w:space="0" w:color="auto"/>
            <w:left w:val="none" w:sz="0" w:space="0" w:color="auto"/>
            <w:bottom w:val="none" w:sz="0" w:space="0" w:color="auto"/>
            <w:right w:val="none" w:sz="0" w:space="0" w:color="auto"/>
          </w:divBdr>
        </w:div>
        <w:div w:id="1932931177">
          <w:marLeft w:val="0"/>
          <w:marRight w:val="0"/>
          <w:marTop w:val="0"/>
          <w:marBottom w:val="0"/>
          <w:divBdr>
            <w:top w:val="none" w:sz="0" w:space="0" w:color="auto"/>
            <w:left w:val="none" w:sz="0" w:space="0" w:color="auto"/>
            <w:bottom w:val="none" w:sz="0" w:space="0" w:color="auto"/>
            <w:right w:val="none" w:sz="0" w:space="0" w:color="auto"/>
          </w:divBdr>
        </w:div>
        <w:div w:id="1877620738">
          <w:marLeft w:val="0"/>
          <w:marRight w:val="0"/>
          <w:marTop w:val="0"/>
          <w:marBottom w:val="0"/>
          <w:divBdr>
            <w:top w:val="none" w:sz="0" w:space="0" w:color="auto"/>
            <w:left w:val="none" w:sz="0" w:space="0" w:color="auto"/>
            <w:bottom w:val="none" w:sz="0" w:space="0" w:color="auto"/>
            <w:right w:val="none" w:sz="0" w:space="0" w:color="auto"/>
          </w:divBdr>
        </w:div>
        <w:div w:id="3356169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presse-dgs@sante.gouv.fr"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904</Words>
  <Characters>4973</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PPT/DSI</Company>
  <LinksUpToDate>false</LinksUpToDate>
  <CharactersWithSpaces>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GRAZIANI, Elodie</dc:creator>
  <cp:keywords/>
  <dc:description/>
  <cp:lastModifiedBy>GRAZIANI, Elodie</cp:lastModifiedBy>
  <cp:revision>1</cp:revision>
  <dcterms:created xsi:type="dcterms:W3CDTF">2022-02-26T18:14:00Z</dcterms:created>
  <dcterms:modified xsi:type="dcterms:W3CDTF">2022-02-26T18:15:00Z</dcterms:modified>
</cp:coreProperties>
</file>