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E2FD7" w:rsidRPr="00CE2FD7" w:rsidTr="00CE2FD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6"/>
              <w:gridCol w:w="136"/>
            </w:tblGrid>
            <w:tr w:rsidR="00CE2FD7" w:rsidRPr="00CE2FD7"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6"/>
                  </w:tblGrid>
                  <w:tr w:rsidR="00CE2FD7" w:rsidRPr="00CE2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6"/>
                        </w:tblGrid>
                        <w:tr w:rsidR="00CE2FD7" w:rsidRPr="00CE2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6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6"/>
                                    </w:tblGrid>
                                    <w:tr w:rsidR="00CE2FD7" w:rsidRPr="00CE2FD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avez des difficultés à visualiser cet email, </w:t>
                                          </w:r>
                                          <w:hyperlink r:id="rId4" w:tgtFrame="_blank" w:history="1">
                                            <w:r w:rsidRPr="00CE2FD7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2FD7" w:rsidRPr="00CE2FD7" w:rsidRDefault="00CE2FD7" w:rsidP="00CE2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E2FD7" w:rsidRPr="00CE2FD7" w:rsidRDefault="00CE2FD7" w:rsidP="00CE2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2FD7" w:rsidRPr="00CE2FD7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E2FD7" w:rsidRPr="00CE2FD7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150" w:lineRule="exact"/>
                    <w:jc w:val="lef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CE2FD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CE2FD7" w:rsidRPr="00CE2FD7" w:rsidRDefault="00CE2FD7" w:rsidP="00CE2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CE2FD7" w:rsidRPr="00CE2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CE2FD7" w:rsidRPr="00CE2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5"/>
                          <w:gridCol w:w="4816"/>
                        </w:tblGrid>
                        <w:tr w:rsidR="00CE2FD7" w:rsidRPr="00CE2FD7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5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5"/>
                                    </w:tblGrid>
                                    <w:tr w:rsidR="00CE2FD7" w:rsidRPr="00CE2FD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5"/>
                                          </w:tblGrid>
                                          <w:tr w:rsidR="00CE2FD7" w:rsidRPr="00CE2FD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E2FD7" w:rsidRPr="00CE2FD7" w:rsidRDefault="00CE2FD7" w:rsidP="00CE2FD7">
                                                <w:pPr>
                                                  <w:spacing w:after="0" w:line="0" w:lineRule="atLeast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CE2FD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01520" cy="1431925"/>
                                                      <wp:effectExtent l="0" t="0" r="0" b="0"/>
                                                      <wp:docPr id="5" name="Image 5" descr="http://img.diffusion.social.gouv.fr/5a5873edb85b530da84d23f7/BiA551EEQG6at-MN48anQQ/5ApbxtHQS1qRtE4OOhEQrw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img.diffusion.social.gouv.fr/5a5873edb85b530da84d23f7/BiA551EEQG6at-MN48anQQ/5ApbxtHQS1qRtE4OOhEQrw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01520" cy="143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E2FD7" w:rsidRPr="00CE2FD7" w:rsidRDefault="00CE2FD7" w:rsidP="00CE2FD7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6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86"/>
                                    </w:tblGrid>
                                    <w:tr w:rsidR="00CE2FD7" w:rsidRPr="00CE2FD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86"/>
                                          </w:tblGrid>
                                          <w:tr w:rsidR="00CE2FD7" w:rsidRPr="00CE2FD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E2FD7" w:rsidRPr="00CE2FD7" w:rsidRDefault="00CE2FD7" w:rsidP="00CE2FD7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CE2FD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0615" cy="1673225"/>
                                                      <wp:effectExtent l="0" t="0" r="0" b="0"/>
                                                      <wp:docPr id="4" name="Image 4" descr="http://img.diffusion.social.gouv.fr/5a5873edb85b530da84d23f7/BiA551EEQG6at-MN48anQQ/5ApbxtHQS1qRtE4OOhEQrw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img.diffusion.social.gouv.fr/5a5873edb85b530da84d23f7/BiA551EEQG6at-MN48anQQ/5ApbxtHQS1qRtE4OOhEQrw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0615" cy="16732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E2FD7" w:rsidRPr="00CE2FD7" w:rsidRDefault="00CE2FD7" w:rsidP="00CE2F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2FD7" w:rsidRPr="00CE2FD7" w:rsidRDefault="00CE2FD7" w:rsidP="00CE2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E2FD7" w:rsidRPr="00CE2FD7" w:rsidRDefault="00CE2FD7" w:rsidP="00CE2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E2FD7" w:rsidRPr="00CE2FD7" w:rsidRDefault="00CE2FD7" w:rsidP="00CE2FD7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E2FD7" w:rsidRPr="00CE2FD7" w:rsidTr="00CE2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CE2FD7" w:rsidRPr="00CE2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CE2FD7" w:rsidRPr="00CE2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CE2FD7" w:rsidRPr="00CE2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CE2FD7" w:rsidRPr="00CE2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2FD7" w:rsidRPr="00CE2FD7" w:rsidRDefault="00CE2FD7" w:rsidP="00CE2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E2FD7" w:rsidRPr="00CE2FD7" w:rsidRDefault="00CE2FD7" w:rsidP="00CE2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2FD7" w:rsidRPr="00CE2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CE2FD7" w:rsidRPr="00CE2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CE2FD7" w:rsidRPr="00CE2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CE2FD7" w:rsidRPr="00CE2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CE2FD7" w:rsidRPr="00CE2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Paris, le 28 septembre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2FD7" w:rsidRPr="00CE2FD7" w:rsidRDefault="00CE2FD7" w:rsidP="00CE2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E2FD7" w:rsidRPr="00CE2FD7" w:rsidRDefault="00CE2FD7" w:rsidP="00CE2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E2FD7" w:rsidRPr="00CE2FD7" w:rsidRDefault="00CE2FD7" w:rsidP="00CE2FD7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E2FD7" w:rsidRPr="00CE2FD7" w:rsidTr="00CE2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CE2FD7" w:rsidRPr="00CE2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CE2FD7" w:rsidRPr="00CE2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CE2FD7" w:rsidRPr="00CE2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CE2FD7" w:rsidRPr="00CE2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Vaccination contre la </w:t>
                                          </w:r>
                                          <w:proofErr w:type="spellStart"/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en France  </w:t>
                                          </w: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Au 28 septembre 2021, près de 94 820 000 injections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2FD7" w:rsidRPr="00CE2FD7" w:rsidRDefault="00CE2FD7" w:rsidP="00CE2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E2FD7" w:rsidRPr="00CE2FD7" w:rsidRDefault="00CE2FD7" w:rsidP="00CE2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2FD7" w:rsidRPr="00CE2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CE2FD7" w:rsidRPr="00CE2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CE2FD7" w:rsidRPr="00CE2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CE2FD7" w:rsidRPr="00CE2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CE2FD7" w:rsidRPr="00CE2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Depuis le début de la campagne de vaccination en France, 50 424 839 personnes ont reçu au moins une injection (soit 74,8% de la population totale) et 48 412 946 personnes ont désormais un schéma vaccinal complet (soit 71,8% de la population totale). Le 27 septembre 2021, 88% de la population majeure avait reçu au moins une injection et 85% de la population majeure avait un schéma vaccinal </w:t>
                                          </w:r>
                                          <w:proofErr w:type="gramStart"/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complet  </w:t>
                                          </w: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[</w:t>
                                          </w:r>
                                          <w:proofErr w:type="gramEnd"/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1]</w:t>
                                          </w:r>
                                        </w:p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CE2FD7" w:rsidRPr="00CE2FD7" w:rsidRDefault="00CE2FD7" w:rsidP="00CE2FD7">
                                          <w:pPr>
                                            <w:spacing w:after="0" w:line="12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2FD7" w:rsidRPr="00CE2FD7" w:rsidRDefault="00CE2FD7" w:rsidP="00CE2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E2FD7" w:rsidRPr="00CE2FD7" w:rsidRDefault="00CE2FD7" w:rsidP="00CE2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E2FD7" w:rsidRPr="00CE2FD7" w:rsidRDefault="00CE2FD7" w:rsidP="00CE2FD7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E2FD7" w:rsidRPr="00CE2FD7" w:rsidTr="00CE2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21"/>
              <w:gridCol w:w="125"/>
            </w:tblGrid>
            <w:tr w:rsidR="00CE2FD7" w:rsidRPr="00CE2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1"/>
                  </w:tblGrid>
                  <w:tr w:rsidR="00CE2FD7" w:rsidRPr="00CE2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02"/>
                          <w:gridCol w:w="2201"/>
                          <w:gridCol w:w="2201"/>
                          <w:gridCol w:w="2201"/>
                        </w:tblGrid>
                        <w:tr w:rsidR="00CE2FD7" w:rsidRPr="00CE2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72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22"/>
                                    </w:tblGrid>
                                    <w:tr w:rsidR="00CE2FD7" w:rsidRPr="00CE2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Données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6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6"/>
                                    </w:tblGrid>
                                    <w:tr w:rsidR="00CE2FD7" w:rsidRPr="00CE2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6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6"/>
                                    </w:tblGrid>
                                    <w:tr w:rsidR="00CE2FD7" w:rsidRPr="00CE2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au mois de septembre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6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6"/>
                                    </w:tblGrid>
                                    <w:tr w:rsidR="00CE2FD7" w:rsidRPr="00CE2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total</w:t>
                                          </w: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2FD7" w:rsidRPr="00CE2FD7" w:rsidRDefault="00CE2FD7" w:rsidP="00CE2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E2FD7" w:rsidRPr="00CE2FD7" w:rsidRDefault="00CE2FD7" w:rsidP="00CE2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2FD7" w:rsidRPr="00CE2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CE2FD7" w:rsidRPr="00CE2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CE2FD7" w:rsidRPr="00CE2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  <w:gridCol w:w="2221"/>
                          <w:gridCol w:w="2131"/>
                          <w:gridCol w:w="2221"/>
                        </w:tblGrid>
                        <w:tr w:rsidR="00CE2FD7" w:rsidRPr="00CE2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90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0"/>
                                    </w:tblGrid>
                                    <w:tr w:rsidR="00CE2FD7" w:rsidRPr="00CE2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ères</w:t>
                                          </w: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6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6"/>
                                    </w:tblGrid>
                                    <w:tr w:rsidR="00CE2FD7" w:rsidRPr="00CE2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38 962</w:t>
                                          </w: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16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66"/>
                                    </w:tblGrid>
                                    <w:tr w:rsidR="00CE2FD7" w:rsidRPr="00CE2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1 786 096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6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6"/>
                                    </w:tblGrid>
                                    <w:tr w:rsidR="00CE2FD7" w:rsidRPr="00CE2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50 424 839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2FD7" w:rsidRPr="00CE2FD7" w:rsidRDefault="00CE2FD7" w:rsidP="00CE2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E2FD7" w:rsidRPr="00CE2FD7" w:rsidRDefault="00CE2FD7" w:rsidP="00CE2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E2FD7" w:rsidRPr="00CE2FD7" w:rsidRDefault="00CE2FD7" w:rsidP="00CE2FD7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E2FD7" w:rsidRPr="00CE2FD7" w:rsidTr="00CE2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CE2FD7" w:rsidRPr="00CE2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CE2FD7" w:rsidRPr="00CE2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99"/>
                          <w:gridCol w:w="2198"/>
                          <w:gridCol w:w="2198"/>
                          <w:gridCol w:w="2198"/>
                        </w:tblGrid>
                        <w:tr w:rsidR="00CE2FD7" w:rsidRPr="00CE2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9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19"/>
                                    </w:tblGrid>
                                    <w:tr w:rsidR="00CE2FD7" w:rsidRPr="00CE2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CE2FD7" w:rsidRPr="00CE2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163 440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CE2FD7" w:rsidRPr="00CE2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6 653 174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CE2FD7" w:rsidRPr="00CE2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94 818 504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2FD7" w:rsidRPr="00CE2FD7" w:rsidRDefault="00CE2FD7" w:rsidP="00CE2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E2FD7" w:rsidRPr="00CE2FD7" w:rsidRDefault="00CE2FD7" w:rsidP="00CE2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2FD7" w:rsidRPr="00CE2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CE2FD7" w:rsidRPr="00CE2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CE2FD7" w:rsidRPr="00CE2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bottom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98"/>
                          <w:gridCol w:w="2198"/>
                          <w:gridCol w:w="2198"/>
                          <w:gridCol w:w="2198"/>
                        </w:tblGrid>
                        <w:tr w:rsidR="00CE2FD7" w:rsidRPr="00CE2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8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18"/>
                                    </w:tblGrid>
                                    <w:tr w:rsidR="00CE2FD7" w:rsidRPr="00CE2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CE2FD7" w:rsidRPr="00CE2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73 638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CE2FD7" w:rsidRPr="00CE2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CE2FD7" w:rsidRPr="00CE2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48 412 946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2FD7" w:rsidRPr="00CE2FD7" w:rsidRDefault="00CE2FD7" w:rsidP="00CE2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E2FD7" w:rsidRPr="00CE2FD7" w:rsidRDefault="00CE2FD7" w:rsidP="00CE2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E2FD7" w:rsidRPr="00CE2FD7" w:rsidRDefault="00CE2FD7" w:rsidP="00CE2FD7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E2FD7" w:rsidRPr="00CE2FD7" w:rsidTr="00CE2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CE2FD7" w:rsidRPr="00CE2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CE2FD7" w:rsidRPr="00CE2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CE2FD7" w:rsidRPr="00CE2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CE2FD7" w:rsidRPr="00CE2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• Via le site internet </w:t>
                                          </w:r>
                                          <w:hyperlink r:id="rId7" w:tgtFrame="_blank" w:history="1">
                                            <w:r w:rsidRPr="00CE2FD7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www.sante.fr</w:t>
                                            </w:r>
                                          </w:hyperlink>
                                        </w:p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• Chez un pharmacien, un médecin de ville (médecin généraliste, médecin spécialiste, ou médecin du travail) ou une infirmière pour les publics éligibles au vaccin </w:t>
                                          </w:r>
                                          <w:proofErr w:type="spellStart"/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AstraZeneca</w:t>
                                          </w:r>
                                          <w:proofErr w:type="spellEnd"/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; </w:t>
                                          </w:r>
                                        </w:p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</w:t>
                                          </w:r>
                                        </w:p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Afin d’accompagner spécifiquement </w:t>
                                          </w: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de 65 ans et plus</w:t>
                                          </w: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souhaitant être vaccinées et n’ayant pas encore pu prendre rendez-vous, différents dispositifs nationaux d’aller-vers sont désormais déployés :</w:t>
                                          </w:r>
                                        </w:p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Une campagne d’appels sortants de l’Assurance maladie à destination des personnes de plus de 65 ans qui ne sont pas encore vaccinées ; </w:t>
                                          </w:r>
                                        </w:p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Un numéro coupe-file dédié : ce numéro est indiqué dans un SMS envoyé par l’Assurance maladie aux personnes de 65 ans et plus non vaccinées.</w:t>
                                          </w:r>
                                        </w:p>
                                        <w:p w:rsidR="00CE2FD7" w:rsidRPr="00CE2FD7" w:rsidRDefault="00CE2FD7" w:rsidP="00CE2FD7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Ouverture de la vaccination aux adolescents de 12 à 17 ans depuis le 15 juin</w:t>
                                          </w:r>
                                        </w:p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br/>
                                            <w:t>Il est possible de prendre rendez-vous pour toute personne de 12 ans et plus sur Santé.fr et sur les plateformes dédiées. Des nouveaux créneaux seront mis en ligne chaque jour sur les plateformes dédiées. </w:t>
                                          </w:r>
                                        </w:p>
                                        <w:p w:rsidR="00CE2FD7" w:rsidRPr="00CE2FD7" w:rsidRDefault="00CE2FD7" w:rsidP="00CE2FD7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vaccins ARN messager Pfizer-</w:t>
                                          </w:r>
                                          <w:proofErr w:type="spellStart"/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BioNTech</w:t>
                                          </w:r>
                                          <w:proofErr w:type="spellEnd"/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et </w:t>
                                          </w:r>
                                          <w:proofErr w:type="spellStart"/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disposent d'une autorisation de mise sur le marché pour les 12 ans et plus. Pour la vaccination des mineurs de 12 à 15 ans inclus, l'autorisation d'un des deux parents est requise. </w:t>
                                          </w:r>
                                        </w:p>
                                        <w:p w:rsidR="00CE2FD7" w:rsidRPr="00CE2FD7" w:rsidRDefault="00CE2FD7" w:rsidP="00CE2FD7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De même, une attestation parentale doit être recueillie puis conservée de manière systématique. Elle est </w:t>
                                          </w:r>
                                          <w:hyperlink r:id="rId8" w:tgtFrame="_blank" w:tooltip="Lien vers attestation parentale" w:history="1">
                                            <w:r w:rsidRPr="00CE2FD7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disponible sur le site du ministère des Solidarités et de la Santé</w:t>
                                            </w:r>
                                          </w:hyperlink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.</w:t>
                                          </w:r>
                                        </w:p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mineurs de 16 ans et plus n'ont pas besoin d'une autorisation parentale pour se faire vacciner. </w:t>
                                          </w:r>
                                        </w:p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Enfin, conformément aux recommandations du Comité consultatif national d'éthique du 8 juin 2021, les mineurs de 12 ans et plus reçoivent, lors de l'entretien préparatoire à la vaccination, une information claire et adaptée à leur âge sur la COVID-19 et sur les vaccins. Ce recueil du consentement ne nécessite pas de formulaire ou d'engagement écrit : il doit être recueilli à l'oral par le professionnel de santé au cours de l'entretien préparatoire à la vaccination.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2FD7" w:rsidRPr="00CE2FD7" w:rsidRDefault="00CE2FD7" w:rsidP="00CE2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E2FD7" w:rsidRPr="00CE2FD7" w:rsidRDefault="00CE2FD7" w:rsidP="00CE2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2FD7" w:rsidRPr="00CE2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CE2FD7" w:rsidRPr="00CE2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CE2FD7" w:rsidRPr="00CE2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CE2FD7" w:rsidRPr="00CE2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CE2FD7" w:rsidRPr="00CE2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br/>
                                            <w:t xml:space="preserve">De nouveaux professionnels sont habilités à vacciner </w:t>
                                          </w: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depuis le 8 juillet</w:t>
                                          </w: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 :</w:t>
                                          </w:r>
                                        </w:p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Pour lire le décret et connaître l’ensemble des nouveaux effecteurs, </w:t>
                                          </w:r>
                                          <w:hyperlink r:id="rId9" w:tgtFrame="_blank" w:history="1">
                                            <w:r w:rsidRPr="00CE2FD7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cliquez ici</w:t>
                                            </w:r>
                                          </w:hyperlink>
                                        </w:p>
                                        <w:p w:rsidR="00CE2FD7" w:rsidRPr="00CE2FD7" w:rsidRDefault="00CE2FD7" w:rsidP="00CE2FD7">
                                          <w:pPr>
                                            <w:spacing w:after="26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2FD7" w:rsidRPr="00CE2FD7" w:rsidRDefault="00CE2FD7" w:rsidP="00CE2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E2FD7" w:rsidRPr="00CE2FD7" w:rsidRDefault="00CE2FD7" w:rsidP="00CE2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E2FD7" w:rsidRPr="00CE2FD7" w:rsidRDefault="00CE2FD7" w:rsidP="00CE2FD7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E2FD7" w:rsidRPr="00CE2FD7" w:rsidTr="00CE2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"/>
              <w:gridCol w:w="8989"/>
              <w:gridCol w:w="42"/>
            </w:tblGrid>
            <w:tr w:rsidR="00CE2FD7" w:rsidRPr="00CE2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9"/>
                  </w:tblGrid>
                  <w:tr w:rsidR="00CE2FD7" w:rsidRPr="00CE2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89"/>
                        </w:tblGrid>
                        <w:tr w:rsidR="00CE2FD7" w:rsidRPr="00CE2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9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89"/>
                                    </w:tblGrid>
                                    <w:tr w:rsidR="00CE2FD7" w:rsidRPr="00CE2FD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40"/>
                                          </w:tblGrid>
                                          <w:tr w:rsidR="00CE2FD7" w:rsidRPr="00CE2FD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E2FD7" w:rsidRPr="00CE2FD7" w:rsidRDefault="00CE2FD7" w:rsidP="00CE2FD7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CE2FD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168921" cy="5805721"/>
                                                      <wp:effectExtent l="0" t="0" r="0" b="5080"/>
                                                      <wp:docPr id="3" name="Image 3" descr="http://img.diffusion.social.gouv.fr/5a5873edb85b530da84d23f7/BiA551EEQG6at-MN48anQQ/5ApbxtHQS1qRtE4OOhEQrw-Infog%20pros%20x%20vaccins%20v15-09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://img.diffusion.social.gouv.fr/5a5873edb85b530da84d23f7/BiA551EEQG6at-MN48anQQ/5ApbxtHQS1qRtE4OOhEQrw-Infog%20pros%20x%20vaccins%20v15-09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176506" cy="5814241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E2FD7" w:rsidRPr="00CE2FD7" w:rsidRDefault="00CE2FD7" w:rsidP="00CE2F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2FD7" w:rsidRPr="00CE2FD7" w:rsidRDefault="00CE2FD7" w:rsidP="00CE2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E2FD7" w:rsidRPr="00CE2FD7" w:rsidRDefault="00CE2FD7" w:rsidP="00CE2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2FD7" w:rsidRPr="00CE2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  <w:gridCol w:w="8979"/>
              <w:gridCol w:w="47"/>
            </w:tblGrid>
            <w:tr w:rsidR="00CE2FD7" w:rsidRPr="00CE2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9"/>
                  </w:tblGrid>
                  <w:tr w:rsidR="00CE2FD7" w:rsidRPr="00CE2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9"/>
                        </w:tblGrid>
                        <w:tr w:rsidR="00CE2FD7" w:rsidRPr="00CE2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9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79"/>
                                    </w:tblGrid>
                                    <w:tr w:rsidR="00CE2FD7" w:rsidRPr="00CE2FD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7"/>
                                          </w:tblGrid>
                                          <w:tr w:rsidR="00CE2FD7" w:rsidRPr="00CE2FD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E2FD7" w:rsidRPr="00CE2FD7" w:rsidRDefault="00CE2FD7" w:rsidP="00CE2FD7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CE2FD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129252" cy="6719678"/>
                                                      <wp:effectExtent l="0" t="0" r="0" b="5080"/>
                                                      <wp:docPr id="2" name="Image 2" descr="http://img.diffusion.social.gouv.fr/5a5873edb85b530da84d23f7/BiA551EEQG6at-MN48anQQ/5ApbxtHQS1qRtE4OOhEQrw-Infog%20publics%20x%20vaccins%20v23-08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://img.diffusion.social.gouv.fr/5a5873edb85b530da84d23f7/BiA551EEQG6at-MN48anQQ/5ApbxtHQS1qRtE4OOhEQrw-Infog%20publics%20x%20vaccins%20v23-08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133501" cy="67252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E2FD7" w:rsidRPr="00CE2FD7" w:rsidRDefault="00CE2FD7" w:rsidP="00CE2F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2FD7" w:rsidRPr="00CE2FD7" w:rsidRDefault="00CE2FD7" w:rsidP="00CE2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E2FD7" w:rsidRPr="00CE2FD7" w:rsidRDefault="00CE2FD7" w:rsidP="00CE2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E2FD7" w:rsidRPr="00CE2FD7" w:rsidRDefault="00CE2FD7" w:rsidP="00CE2FD7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E2FD7" w:rsidRPr="00CE2FD7" w:rsidTr="00CE2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CE2FD7" w:rsidRPr="00CE2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CE2FD7" w:rsidRPr="00CE2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CE2FD7" w:rsidRPr="00CE2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CE2FD7" w:rsidRPr="00CE2FD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CE2FD7" w:rsidRPr="00CE2FD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E2FD7" w:rsidRPr="00CE2FD7" w:rsidRDefault="00CE2FD7" w:rsidP="00CE2FD7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CE2FD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468676" cy="8195250"/>
                                                      <wp:effectExtent l="0" t="0" r="0" b="0"/>
                                                      <wp:docPr id="1" name="Image 1" descr="http://img.diffusion.social.gouv.fr/5a5873edb85b530da84d23f7/BiA551EEQG6at-MN48anQQ/5ApbxtHQS1qRtE4OOhEQrw-EXE%20PUBLICS%20DOSE%20RAPPEL%2009-09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://img.diffusion.social.gouv.fr/5a5873edb85b530da84d23f7/BiA551EEQG6at-MN48anQQ/5ApbxtHQS1qRtE4OOhEQrw-EXE%20PUBLICS%20DOSE%20RAPPEL%2009-09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74363" cy="8203773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E2FD7" w:rsidRPr="00CE2FD7" w:rsidRDefault="00CE2FD7" w:rsidP="00CE2F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2FD7" w:rsidRPr="00CE2FD7" w:rsidRDefault="00CE2FD7" w:rsidP="00CE2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E2FD7" w:rsidRPr="00CE2FD7" w:rsidRDefault="00CE2FD7" w:rsidP="00CE2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2FD7" w:rsidRPr="00CE2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CE2FD7" w:rsidRPr="00CE2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CE2FD7" w:rsidRPr="00CE2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CE2FD7" w:rsidRPr="00CE2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CE2FD7" w:rsidRPr="00CE2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Contact presse : </w:t>
                                          </w:r>
                                          <w:hyperlink r:id="rId13" w:tgtFrame="_blank" w:history="1">
                                            <w:r w:rsidRPr="00CE2FD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2FD7" w:rsidRPr="00CE2FD7" w:rsidRDefault="00CE2FD7" w:rsidP="00CE2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E2FD7" w:rsidRPr="00CE2FD7" w:rsidRDefault="00CE2FD7" w:rsidP="00CE2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E2FD7" w:rsidRPr="00CE2FD7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150" w:lineRule="exact"/>
                    <w:jc w:val="lef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CE2FD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CE2FD7" w:rsidRPr="00CE2FD7" w:rsidRDefault="00CE2FD7" w:rsidP="00CE2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E2FD7" w:rsidRPr="00CE2FD7" w:rsidRDefault="00CE2FD7" w:rsidP="00CE2FD7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E2FD7" w:rsidRPr="00CE2FD7" w:rsidTr="00CE2FD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937"/>
            </w:tblGrid>
            <w:tr w:rsidR="00CE2FD7" w:rsidRPr="00CE2FD7">
              <w:tc>
                <w:tcPr>
                  <w:tcW w:w="150" w:type="dxa"/>
                  <w:vAlign w:val="center"/>
                  <w:hideMark/>
                </w:tcPr>
                <w:p w:rsidR="00CE2FD7" w:rsidRPr="00CE2FD7" w:rsidRDefault="00CE2FD7" w:rsidP="00CE2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CE2FD7" w:rsidRPr="00CE2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CE2FD7" w:rsidRPr="00CE2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CE2FD7" w:rsidRPr="00CE2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CE2FD7" w:rsidRPr="00CE2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2FD7" w:rsidRPr="00CE2FD7" w:rsidRDefault="00CE2FD7" w:rsidP="00CE2FD7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CE2FD7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ne souhaitez plus recevoir nos communications, </w:t>
                                          </w:r>
                                          <w:hyperlink r:id="rId14" w:tgtFrame="_blank" w:history="1">
                                            <w:r w:rsidRPr="00CE2FD7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CE2FD7" w:rsidRPr="00CE2FD7" w:rsidRDefault="00CE2FD7" w:rsidP="00CE2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FD7" w:rsidRPr="00CE2FD7" w:rsidRDefault="00CE2FD7" w:rsidP="00CE2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2FD7" w:rsidRPr="00CE2FD7" w:rsidRDefault="00CE2FD7" w:rsidP="00CE2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2FD7" w:rsidRPr="00CE2FD7" w:rsidRDefault="00CE2FD7" w:rsidP="00CE2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CE2FD7" w:rsidRPr="00CE2FD7" w:rsidRDefault="00CE2FD7" w:rsidP="00CE2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87FA1" w:rsidRDefault="00D87FA1">
      <w:bookmarkStart w:id="0" w:name="_GoBack"/>
      <w:bookmarkEnd w:id="0"/>
    </w:p>
    <w:sectPr w:rsidR="00D8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D7"/>
    <w:rsid w:val="00CE2FD7"/>
    <w:rsid w:val="00D87FA1"/>
    <w:rsid w:val="00E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752E0-CA40-4984-9B56-A82DDAB0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8A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F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E2FD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E2FD7"/>
    <w:rPr>
      <w:b/>
      <w:bCs/>
    </w:rPr>
  </w:style>
  <w:style w:type="character" w:styleId="Accentuation">
    <w:name w:val="Emphasis"/>
    <w:basedOn w:val="Policepardfaut"/>
    <w:uiPriority w:val="20"/>
    <w:qFormat/>
    <w:rsid w:val="00CE2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fiche_-_autorisation_parentale_vaccin_covid-19.pdf" TargetMode="External"/><Relationship Id="rId13" Type="http://schemas.openxmlformats.org/officeDocument/2006/relationships/hyperlink" Target="mailto:presse-dgs@sante.gouv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nte.fr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hyperlink" Target="https://eye.diffusion.social.gouv.fr/m2?r=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" TargetMode="External"/><Relationship Id="rId9" Type="http://schemas.openxmlformats.org/officeDocument/2006/relationships/hyperlink" Target="https://www.legifrance.gouv.fr/jorf/id/JORFTEXT000043767971" TargetMode="External"/><Relationship Id="rId14" Type="http://schemas.openxmlformats.org/officeDocument/2006/relationships/hyperlink" Target="https://eye.diffusion.social.gouv.fr/v3/r/USBSHOW/84/5a5873edb85b530da84d23f7/BiA551EEQG6at-MN48anQQ/5ApbxtHQS1qRtE4OOhEQrw/6123af465e060f44e45d0bcc?email=presse-dgs@sante.gouv.fr&amp;adm=sarbacane@sg.socia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GRAZIANI, Elodie</dc:creator>
  <cp:keywords/>
  <dc:description/>
  <cp:lastModifiedBy>GRAZIANI, Elodie</cp:lastModifiedBy>
  <cp:revision>1</cp:revision>
  <dcterms:created xsi:type="dcterms:W3CDTF">2021-09-28T16:28:00Z</dcterms:created>
  <dcterms:modified xsi:type="dcterms:W3CDTF">2021-09-28T16:29:00Z</dcterms:modified>
</cp:coreProperties>
</file>